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ayout w:type="fixed"/>
        <w:tblLook w:val="01E0"/>
      </w:tblPr>
      <w:tblGrid>
        <w:gridCol w:w="1368"/>
        <w:gridCol w:w="4860"/>
        <w:gridCol w:w="2385"/>
        <w:gridCol w:w="2239"/>
        <w:gridCol w:w="29"/>
        <w:gridCol w:w="207"/>
      </w:tblGrid>
      <w:tr w:rsidR="00E72D9F" w:rsidTr="00AD081C">
        <w:trPr>
          <w:gridAfter w:val="1"/>
          <w:wAfter w:w="207" w:type="dxa"/>
        </w:trPr>
        <w:tc>
          <w:tcPr>
            <w:tcW w:w="10881" w:type="dxa"/>
            <w:gridSpan w:val="5"/>
            <w:shd w:val="clear" w:color="auto" w:fill="95B3D7"/>
          </w:tcPr>
          <w:p w:rsidR="00E72D9F" w:rsidRPr="00BF3F16" w:rsidRDefault="00E72D9F" w:rsidP="003B5149">
            <w:pPr>
              <w:pStyle w:val="stbilgi"/>
              <w:jc w:val="center"/>
              <w:rPr>
                <w:b/>
                <w:color w:val="FFFFFF"/>
              </w:rPr>
            </w:pPr>
            <w:r w:rsidRPr="00BF3F16">
              <w:rPr>
                <w:b/>
                <w:color w:val="FFFFFF"/>
              </w:rPr>
              <w:t>T.C.</w:t>
            </w:r>
          </w:p>
          <w:p w:rsidR="00E72D9F" w:rsidRPr="00BF3F16" w:rsidRDefault="00BA59B6" w:rsidP="003B5149">
            <w:pPr>
              <w:pStyle w:val="stbilgi"/>
              <w:jc w:val="center"/>
              <w:rPr>
                <w:b/>
                <w:color w:val="FFFFFF"/>
              </w:rPr>
            </w:pPr>
            <w:r w:rsidRPr="00BF3F16">
              <w:rPr>
                <w:b/>
                <w:color w:val="FFFFFF"/>
              </w:rPr>
              <w:t>YALOVA</w:t>
            </w:r>
            <w:r w:rsidR="00E72D9F" w:rsidRPr="00BF3F16">
              <w:rPr>
                <w:b/>
                <w:color w:val="FFFFFF"/>
              </w:rPr>
              <w:t xml:space="preserve"> ÜNİVERSİTESİ REKTÖRLÜĞÜ</w:t>
            </w:r>
          </w:p>
          <w:p w:rsidR="00231465" w:rsidRPr="00BF3F16" w:rsidRDefault="00231465" w:rsidP="00231465">
            <w:pPr>
              <w:pStyle w:val="stbilgi"/>
              <w:jc w:val="center"/>
              <w:rPr>
                <w:color w:val="FFFFFF"/>
              </w:rPr>
            </w:pPr>
            <w:r w:rsidRPr="00BF3F16">
              <w:rPr>
                <w:color w:val="FFFFFF"/>
              </w:rPr>
              <w:t>Yapı İşleri ve Teknik Daire Başkanlığı</w:t>
            </w:r>
          </w:p>
          <w:p w:rsidR="00E72D9F" w:rsidRPr="002E252F" w:rsidRDefault="006B5E26" w:rsidP="00231465">
            <w:pPr>
              <w:pStyle w:val="stbilgi"/>
              <w:jc w:val="center"/>
              <w:rPr>
                <w:noProof/>
                <w:sz w:val="16"/>
                <w:szCs w:val="16"/>
              </w:rPr>
            </w:pPr>
            <w:r w:rsidRPr="00BF3F16">
              <w:rPr>
                <w:color w:val="FFFFFF"/>
              </w:rPr>
              <w:t xml:space="preserve">Giden Evrak </w:t>
            </w:r>
            <w:r w:rsidR="00E72D9F" w:rsidRPr="00BF3F16">
              <w:rPr>
                <w:color w:val="FFFFFF"/>
              </w:rPr>
              <w:t>İş Süreci</w:t>
            </w:r>
            <w:r w:rsidR="001E0840" w:rsidRPr="002E252F">
              <w:rPr>
                <w:sz w:val="16"/>
                <w:szCs w:val="16"/>
              </w:rPr>
              <w:t xml:space="preserve"> </w:t>
            </w:r>
          </w:p>
        </w:tc>
      </w:tr>
      <w:tr w:rsidR="00771952" w:rsidTr="00AD081C">
        <w:tc>
          <w:tcPr>
            <w:tcW w:w="1368" w:type="dxa"/>
            <w:shd w:val="clear" w:color="auto" w:fill="95B3D7"/>
            <w:vAlign w:val="center"/>
          </w:tcPr>
          <w:p w:rsidR="0093713B" w:rsidRPr="009C76F3" w:rsidRDefault="0093713B" w:rsidP="003B5149">
            <w:pPr>
              <w:jc w:val="center"/>
              <w:rPr>
                <w:sz w:val="20"/>
                <w:szCs w:val="20"/>
              </w:rPr>
            </w:pPr>
            <w:r w:rsidRPr="009C76F3">
              <w:rPr>
                <w:sz w:val="20"/>
                <w:szCs w:val="20"/>
              </w:rPr>
              <w:t>Sorumlular</w:t>
            </w:r>
          </w:p>
          <w:p w:rsidR="0093713B" w:rsidRPr="009C76F3" w:rsidRDefault="0093713B" w:rsidP="003B5149">
            <w:pPr>
              <w:jc w:val="center"/>
              <w:rPr>
                <w:sz w:val="20"/>
                <w:szCs w:val="20"/>
              </w:rPr>
            </w:pPr>
            <w:r w:rsidRPr="009C76F3">
              <w:rPr>
                <w:sz w:val="20"/>
                <w:szCs w:val="20"/>
              </w:rPr>
              <w:t>(İnsan Kaynakları)</w:t>
            </w:r>
          </w:p>
        </w:tc>
        <w:tc>
          <w:tcPr>
            <w:tcW w:w="4860" w:type="dxa"/>
            <w:shd w:val="clear" w:color="auto" w:fill="95B3D7"/>
            <w:vAlign w:val="center"/>
          </w:tcPr>
          <w:p w:rsidR="0093713B" w:rsidRPr="009C76F3" w:rsidRDefault="0093713B" w:rsidP="003B5149">
            <w:pPr>
              <w:jc w:val="center"/>
              <w:rPr>
                <w:sz w:val="20"/>
                <w:szCs w:val="20"/>
              </w:rPr>
            </w:pPr>
            <w:r w:rsidRPr="009C76F3">
              <w:rPr>
                <w:sz w:val="20"/>
                <w:szCs w:val="20"/>
              </w:rPr>
              <w:t>İş Akış Şeması</w:t>
            </w:r>
          </w:p>
        </w:tc>
        <w:tc>
          <w:tcPr>
            <w:tcW w:w="2385" w:type="dxa"/>
            <w:shd w:val="clear" w:color="auto" w:fill="95B3D7"/>
            <w:vAlign w:val="center"/>
          </w:tcPr>
          <w:p w:rsidR="0093713B" w:rsidRPr="002E252F" w:rsidRDefault="0093713B" w:rsidP="00AB756A">
            <w:pPr>
              <w:jc w:val="center"/>
              <w:rPr>
                <w:sz w:val="16"/>
                <w:szCs w:val="16"/>
              </w:rPr>
            </w:pPr>
            <w:r w:rsidRPr="002E252F">
              <w:rPr>
                <w:sz w:val="16"/>
                <w:szCs w:val="16"/>
              </w:rPr>
              <w:t>Görev ve Sorumluklar</w:t>
            </w:r>
          </w:p>
          <w:p w:rsidR="009A559C" w:rsidRPr="002E252F" w:rsidRDefault="009A559C" w:rsidP="00AB756A">
            <w:pPr>
              <w:jc w:val="center"/>
              <w:rPr>
                <w:sz w:val="16"/>
                <w:szCs w:val="16"/>
              </w:rPr>
            </w:pPr>
            <w:r w:rsidRPr="002E252F">
              <w:rPr>
                <w:sz w:val="16"/>
                <w:szCs w:val="16"/>
              </w:rPr>
              <w:t>(Faaliyetler - Açıklamalar)</w:t>
            </w:r>
          </w:p>
        </w:tc>
        <w:tc>
          <w:tcPr>
            <w:tcW w:w="2239" w:type="dxa"/>
            <w:shd w:val="clear" w:color="auto" w:fill="95B3D7"/>
            <w:vAlign w:val="center"/>
          </w:tcPr>
          <w:p w:rsidR="0093713B" w:rsidRPr="009C76F3" w:rsidRDefault="0093713B" w:rsidP="003B5149">
            <w:pPr>
              <w:jc w:val="center"/>
              <w:rPr>
                <w:sz w:val="20"/>
                <w:szCs w:val="20"/>
              </w:rPr>
            </w:pPr>
            <w:r w:rsidRPr="009C76F3">
              <w:rPr>
                <w:sz w:val="20"/>
                <w:szCs w:val="20"/>
              </w:rPr>
              <w:t>Mevzuat ve Kayıtlar</w:t>
            </w:r>
          </w:p>
        </w:tc>
        <w:tc>
          <w:tcPr>
            <w:tcW w:w="236" w:type="dxa"/>
            <w:gridSpan w:val="2"/>
            <w:tcBorders>
              <w:top w:val="nil"/>
              <w:bottom w:val="nil"/>
              <w:right w:val="nil"/>
            </w:tcBorders>
            <w:shd w:val="clear" w:color="auto" w:fill="95B3D7"/>
            <w:vAlign w:val="center"/>
          </w:tcPr>
          <w:p w:rsidR="0093713B" w:rsidRPr="009C76F3" w:rsidRDefault="0093713B" w:rsidP="003B5149">
            <w:pPr>
              <w:jc w:val="center"/>
              <w:rPr>
                <w:sz w:val="20"/>
                <w:szCs w:val="20"/>
              </w:rPr>
            </w:pPr>
          </w:p>
        </w:tc>
      </w:tr>
      <w:tr w:rsidR="003B5149" w:rsidTr="00AD081C">
        <w:trPr>
          <w:trHeight w:val="6653"/>
        </w:trPr>
        <w:tc>
          <w:tcPr>
            <w:tcW w:w="1368" w:type="dxa"/>
            <w:shd w:val="clear" w:color="auto" w:fill="95B3D7"/>
          </w:tcPr>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F43529">
            <w:pPr>
              <w:rPr>
                <w:sz w:val="16"/>
                <w:szCs w:val="16"/>
              </w:rPr>
            </w:pPr>
            <w:r w:rsidRPr="00254482">
              <w:rPr>
                <w:sz w:val="16"/>
                <w:szCs w:val="16"/>
              </w:rPr>
              <w:t>Sekreter</w:t>
            </w:r>
          </w:p>
          <w:p w:rsidR="003B5149" w:rsidRPr="00254482" w:rsidRDefault="003B5149" w:rsidP="00C0522E">
            <w:pPr>
              <w:rPr>
                <w:sz w:val="16"/>
                <w:szCs w:val="16"/>
              </w:rPr>
            </w:pPr>
          </w:p>
          <w:p w:rsidR="00F43529" w:rsidRPr="00254482" w:rsidRDefault="00F4352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F43529">
            <w:pPr>
              <w:rPr>
                <w:sz w:val="16"/>
                <w:szCs w:val="16"/>
              </w:rPr>
            </w:pPr>
            <w:r w:rsidRPr="00254482">
              <w:rPr>
                <w:sz w:val="16"/>
                <w:szCs w:val="16"/>
              </w:rPr>
              <w:t>Sekreter</w:t>
            </w:r>
          </w:p>
          <w:p w:rsidR="005C10FC" w:rsidRDefault="005C10FC" w:rsidP="00C0522E">
            <w:pPr>
              <w:rPr>
                <w:sz w:val="16"/>
                <w:szCs w:val="16"/>
              </w:rPr>
            </w:pPr>
          </w:p>
          <w:p w:rsidR="003B5149" w:rsidRPr="00254482" w:rsidRDefault="003B5149" w:rsidP="00C0522E">
            <w:pPr>
              <w:rPr>
                <w:sz w:val="16"/>
                <w:szCs w:val="16"/>
              </w:rPr>
            </w:pPr>
            <w:r w:rsidRPr="00254482">
              <w:rPr>
                <w:sz w:val="16"/>
                <w:szCs w:val="16"/>
              </w:rPr>
              <w:t>İlgili per</w:t>
            </w:r>
            <w:r w:rsidR="00E36661" w:rsidRPr="00254482">
              <w:rPr>
                <w:sz w:val="16"/>
                <w:szCs w:val="16"/>
              </w:rPr>
              <w:t>s</w:t>
            </w:r>
            <w:r w:rsidRPr="00254482">
              <w:rPr>
                <w:sz w:val="16"/>
                <w:szCs w:val="16"/>
              </w:rPr>
              <w:t>onel</w:t>
            </w:r>
          </w:p>
          <w:p w:rsidR="00F43529" w:rsidRPr="00254482" w:rsidRDefault="00F43529" w:rsidP="00C0522E">
            <w:pPr>
              <w:rPr>
                <w:sz w:val="16"/>
                <w:szCs w:val="16"/>
              </w:rPr>
            </w:pPr>
          </w:p>
          <w:p w:rsidR="00F43529" w:rsidRPr="00254482" w:rsidRDefault="00F4352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r w:rsidRPr="00254482">
              <w:rPr>
                <w:sz w:val="16"/>
                <w:szCs w:val="16"/>
              </w:rPr>
              <w:t>İlgili Per</w:t>
            </w:r>
            <w:r w:rsidR="00E36661" w:rsidRPr="00254482">
              <w:rPr>
                <w:sz w:val="16"/>
                <w:szCs w:val="16"/>
              </w:rPr>
              <w:t>s</w:t>
            </w:r>
            <w:r w:rsidRPr="00254482">
              <w:rPr>
                <w:sz w:val="16"/>
                <w:szCs w:val="16"/>
              </w:rPr>
              <w:t>onel</w:t>
            </w:r>
          </w:p>
          <w:p w:rsidR="005C10FC" w:rsidRDefault="005C10FC" w:rsidP="00C0522E">
            <w:pPr>
              <w:rPr>
                <w:sz w:val="16"/>
                <w:szCs w:val="16"/>
              </w:rPr>
            </w:pPr>
          </w:p>
          <w:p w:rsidR="003B5149" w:rsidRPr="00254482" w:rsidRDefault="003B5149" w:rsidP="00C0522E">
            <w:pPr>
              <w:rPr>
                <w:sz w:val="16"/>
                <w:szCs w:val="16"/>
              </w:rPr>
            </w:pPr>
            <w:r w:rsidRPr="00254482">
              <w:rPr>
                <w:sz w:val="16"/>
                <w:szCs w:val="16"/>
              </w:rPr>
              <w:t>Daire Başkanı</w:t>
            </w: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6579" w:rsidRPr="00254482" w:rsidRDefault="003B657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F43529">
            <w:pPr>
              <w:rPr>
                <w:sz w:val="16"/>
                <w:szCs w:val="16"/>
              </w:rPr>
            </w:pPr>
            <w:r w:rsidRPr="00254482">
              <w:rPr>
                <w:sz w:val="16"/>
                <w:szCs w:val="16"/>
              </w:rPr>
              <w:t>Sekreter</w:t>
            </w:r>
          </w:p>
          <w:p w:rsidR="003B5149" w:rsidRPr="00254482" w:rsidRDefault="003B5149" w:rsidP="00C0522E">
            <w:pPr>
              <w:rPr>
                <w:sz w:val="16"/>
                <w:szCs w:val="16"/>
              </w:rPr>
            </w:pPr>
          </w:p>
          <w:p w:rsidR="00F43529" w:rsidRPr="00254482" w:rsidRDefault="00F43529" w:rsidP="00C0522E">
            <w:pPr>
              <w:rPr>
                <w:sz w:val="16"/>
                <w:szCs w:val="16"/>
              </w:rPr>
            </w:pPr>
          </w:p>
          <w:p w:rsidR="003B6579" w:rsidRPr="00254482" w:rsidRDefault="003B657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F43529">
            <w:pPr>
              <w:rPr>
                <w:sz w:val="16"/>
                <w:szCs w:val="16"/>
              </w:rPr>
            </w:pPr>
            <w:r w:rsidRPr="00254482">
              <w:rPr>
                <w:sz w:val="16"/>
                <w:szCs w:val="16"/>
              </w:rPr>
              <w:t>Sekreter</w:t>
            </w:r>
          </w:p>
          <w:p w:rsidR="003B5149" w:rsidRPr="00254482" w:rsidRDefault="003B5149" w:rsidP="00C0522E">
            <w:pPr>
              <w:rPr>
                <w:sz w:val="16"/>
                <w:szCs w:val="16"/>
              </w:rPr>
            </w:pPr>
          </w:p>
          <w:p w:rsidR="00F43529" w:rsidRPr="00254482" w:rsidRDefault="00F4352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F43529">
            <w:pPr>
              <w:rPr>
                <w:sz w:val="16"/>
                <w:szCs w:val="16"/>
              </w:rPr>
            </w:pPr>
            <w:r w:rsidRPr="00254482">
              <w:rPr>
                <w:sz w:val="16"/>
                <w:szCs w:val="16"/>
              </w:rPr>
              <w:t>Sekreter</w:t>
            </w: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E36661" w:rsidRPr="00254482" w:rsidRDefault="00E36661"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F43529">
            <w:pPr>
              <w:rPr>
                <w:sz w:val="16"/>
                <w:szCs w:val="16"/>
              </w:rPr>
            </w:pPr>
            <w:r w:rsidRPr="00254482">
              <w:rPr>
                <w:sz w:val="16"/>
                <w:szCs w:val="16"/>
              </w:rPr>
              <w:t>Sekreter</w:t>
            </w:r>
          </w:p>
          <w:p w:rsidR="005C10FC" w:rsidRDefault="005C10FC" w:rsidP="00C0522E">
            <w:pPr>
              <w:rPr>
                <w:sz w:val="16"/>
                <w:szCs w:val="16"/>
              </w:rPr>
            </w:pPr>
          </w:p>
          <w:p w:rsidR="003B5149" w:rsidRPr="00254482" w:rsidRDefault="003B5149" w:rsidP="00C0522E">
            <w:pPr>
              <w:rPr>
                <w:sz w:val="16"/>
                <w:szCs w:val="16"/>
              </w:rPr>
            </w:pPr>
            <w:r w:rsidRPr="00254482">
              <w:rPr>
                <w:sz w:val="16"/>
                <w:szCs w:val="16"/>
              </w:rPr>
              <w:t>Birim Personeli</w:t>
            </w: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F43529" w:rsidRPr="00254482" w:rsidRDefault="00F4352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r w:rsidRPr="00254482">
              <w:rPr>
                <w:sz w:val="16"/>
                <w:szCs w:val="16"/>
              </w:rPr>
              <w:t>Birim Personeli</w:t>
            </w: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p w:rsidR="003B5149" w:rsidRPr="00254482" w:rsidRDefault="003B5149" w:rsidP="00C0522E">
            <w:pPr>
              <w:rPr>
                <w:sz w:val="16"/>
                <w:szCs w:val="16"/>
              </w:rPr>
            </w:pPr>
          </w:p>
        </w:tc>
        <w:tc>
          <w:tcPr>
            <w:tcW w:w="4860" w:type="dxa"/>
            <w:shd w:val="clear" w:color="auto" w:fill="95B3D7"/>
          </w:tcPr>
          <w:p w:rsidR="003B5149" w:rsidRDefault="00C837D1" w:rsidP="00C0522E">
            <w:pPr>
              <w:rPr>
                <w:b/>
                <w:sz w:val="16"/>
                <w:szCs w:val="16"/>
              </w:rPr>
            </w:pPr>
            <w:r>
              <w:rPr>
                <w:b/>
                <w:noProof/>
                <w:sz w:val="16"/>
                <w:szCs w:val="16"/>
              </w:rPr>
              <w:lastRenderedPageBreak/>
              <w:pict>
                <v:shapetype id="_x0000_t116" coordsize="21600,21600" o:spt="116" path="m3475,qx,10800,3475,21600l18125,21600qx21600,10800,18125,xe">
                  <v:stroke joinstyle="miter"/>
                  <v:path gradientshapeok="t" o:connecttype="rect" textboxrect="1018,3163,20582,18437"/>
                </v:shapetype>
                <v:shape id="_x0000_s1923" type="#_x0000_t116" style="position:absolute;margin-left:71.9pt;margin-top:2.5pt;width:75.95pt;height:21.6pt;z-index:251679744;mso-position-horizontal-relative:text;mso-position-vertical-relative:text" fillcolor="#d99594" strokecolor="#d99594" strokeweight="1pt">
                  <v:fill color2="#f2dbdb" angle="-45" focus="-50%" type="gradient"/>
                  <v:shadow on="t" type="perspective" color="#622423" opacity=".5" offset="1pt" offset2="-3pt"/>
                  <v:textbox style="mso-next-textbox:#_x0000_s1923">
                    <w:txbxContent>
                      <w:p w:rsidR="002E252F" w:rsidRPr="00254482" w:rsidRDefault="002E252F" w:rsidP="002E252F">
                        <w:pPr>
                          <w:jc w:val="center"/>
                          <w:rPr>
                            <w:sz w:val="16"/>
                            <w:szCs w:val="16"/>
                          </w:rPr>
                        </w:pPr>
                        <w:r>
                          <w:rPr>
                            <w:sz w:val="16"/>
                            <w:szCs w:val="16"/>
                          </w:rPr>
                          <w:t>Başla</w:t>
                        </w:r>
                      </w:p>
                    </w:txbxContent>
                  </v:textbox>
                </v:shape>
              </w:pict>
            </w:r>
            <w:r w:rsidR="003B5149" w:rsidRPr="00254482">
              <w:rPr>
                <w:b/>
                <w:sz w:val="16"/>
                <w:szCs w:val="16"/>
              </w:rPr>
              <w:t xml:space="preserve">                                      </w:t>
            </w:r>
          </w:p>
          <w:p w:rsidR="002E252F" w:rsidRDefault="002E252F" w:rsidP="00C0522E">
            <w:pPr>
              <w:rPr>
                <w:b/>
                <w:sz w:val="16"/>
                <w:szCs w:val="16"/>
              </w:rPr>
            </w:pPr>
          </w:p>
          <w:p w:rsidR="002E252F" w:rsidRPr="00254482" w:rsidRDefault="00C837D1" w:rsidP="00C0522E">
            <w:pPr>
              <w:rPr>
                <w:b/>
                <w:sz w:val="16"/>
                <w:szCs w:val="16"/>
                <w:u w:val="single"/>
              </w:rPr>
            </w:pPr>
            <w:r>
              <w:rPr>
                <w:b/>
                <w:noProof/>
                <w:sz w:val="16"/>
                <w:szCs w:val="16"/>
                <w:u w:val="single"/>
              </w:rPr>
              <w:pict>
                <v:shapetype id="_x0000_t32" coordsize="21600,21600" o:spt="32" o:oned="t" path="m,l21600,21600e" filled="f">
                  <v:path arrowok="t" fillok="f" o:connecttype="none"/>
                  <o:lock v:ext="edit" shapetype="t"/>
                </v:shapetype>
                <v:shape id="_x0000_s1924" type="#_x0000_t32" style="position:absolute;margin-left:109.15pt;margin-top:5.6pt;width:0;height:11.35pt;z-index:251680768" o:connectortype="straight">
                  <v:stroke endarrow="block"/>
                </v:shape>
              </w:pict>
            </w:r>
          </w:p>
          <w:p w:rsidR="003B5149" w:rsidRPr="00254482" w:rsidRDefault="00C837D1" w:rsidP="00C0522E">
            <w:pPr>
              <w:rPr>
                <w:b/>
                <w:sz w:val="16"/>
                <w:szCs w:val="16"/>
              </w:rPr>
            </w:pPr>
            <w:r w:rsidRPr="00C837D1">
              <w:rPr>
                <w:noProof/>
                <w:sz w:val="16"/>
                <w:szCs w:val="16"/>
              </w:rPr>
              <w:pict>
                <v:shapetype id="_x0000_t109" coordsize="21600,21600" o:spt="109" path="m,l,21600r21600,l21600,xe">
                  <v:stroke joinstyle="miter"/>
                  <v:path gradientshapeok="t" o:connecttype="rect"/>
                </v:shapetype>
                <v:shape id="_x0000_s1739" type="#_x0000_t109" style="position:absolute;margin-left:37.15pt;margin-top:7.7pt;width:2in;height:39.55pt;z-index:251633664" fillcolor="#d99594" strokecolor="#d99594" strokeweight="1pt">
                  <v:fill color2="#f2dbdb" angle="-45" focus="-50%" type="gradient"/>
                  <v:shadow on="t" type="perspective" color="#622423" opacity=".5" offset="1pt" offset2="-3pt"/>
                  <v:textbox style="mso-next-textbox:#_x0000_s1739">
                    <w:txbxContent>
                      <w:p w:rsidR="00254482" w:rsidRPr="00C96C05" w:rsidRDefault="00254482" w:rsidP="00C0522E">
                        <w:pPr>
                          <w:jc w:val="center"/>
                          <w:rPr>
                            <w:sz w:val="13"/>
                            <w:szCs w:val="13"/>
                          </w:rPr>
                        </w:pPr>
                        <w:r w:rsidRPr="00C96C05">
                          <w:rPr>
                            <w:sz w:val="13"/>
                            <w:szCs w:val="13"/>
                          </w:rPr>
                          <w:t>Başkanlığı ilgilendiren iş ve işlemler ile cevabı yazılar, işlemi gerçekleştiren personel tarafından hazırlanır ve tarih konularak parafe edilir. İlgilisine verilir.</w:t>
                        </w:r>
                      </w:p>
                    </w:txbxContent>
                  </v:textbox>
                </v:shape>
              </w:pict>
            </w:r>
          </w:p>
          <w:p w:rsidR="003B5149" w:rsidRPr="00254482" w:rsidRDefault="00C837D1" w:rsidP="00C0522E">
            <w:pPr>
              <w:rPr>
                <w:b/>
                <w:sz w:val="16"/>
                <w:szCs w:val="16"/>
              </w:rPr>
            </w:pPr>
            <w:r w:rsidRPr="00C837D1">
              <w:rPr>
                <w:noProof/>
                <w:sz w:val="16"/>
                <w:szCs w:val="16"/>
              </w:rPr>
              <w:pict>
                <v:line id="_x0000_s1740" style="position:absolute;z-index:251634688" from="187.25pt,5.2pt" to="224.4pt,5.2pt" strokeweight="1.5pt">
                  <v:stroke startarrow="block"/>
                </v:line>
              </w:pict>
            </w:r>
            <w:r w:rsidRPr="00C837D1">
              <w:rPr>
                <w:noProof/>
                <w:sz w:val="16"/>
                <w:szCs w:val="16"/>
              </w:rPr>
              <w:pict>
                <v:line id="_x0000_s1742" style="position:absolute;z-index:251636736" from="224.4pt,5.2pt" to="224.4pt,76pt" strokeweight="1.5pt"/>
              </w:pict>
            </w:r>
            <w:r>
              <w:rPr>
                <w:b/>
                <w:noProof/>
                <w:sz w:val="16"/>
                <w:szCs w:val="16"/>
              </w:rPr>
              <w:pict>
                <v:line id="_x0000_s1738" style="position:absolute;z-index:251632640" from="109.15pt,5.2pt" to="109.7pt,19.35pt" strokeweight="1.5pt">
                  <v:stroke endarrow="block"/>
                </v:line>
              </w:pict>
            </w:r>
          </w:p>
          <w:p w:rsidR="003B5149" w:rsidRPr="00254482" w:rsidRDefault="003B5149" w:rsidP="00C0522E">
            <w:pPr>
              <w:rPr>
                <w:b/>
                <w:sz w:val="16"/>
                <w:szCs w:val="16"/>
              </w:rPr>
            </w:pPr>
          </w:p>
          <w:p w:rsidR="003B5149" w:rsidRPr="00254482" w:rsidRDefault="003B5149" w:rsidP="00C0522E">
            <w:pPr>
              <w:rPr>
                <w:b/>
                <w:sz w:val="16"/>
                <w:szCs w:val="16"/>
              </w:rPr>
            </w:pPr>
            <w:r w:rsidRPr="00254482">
              <w:rPr>
                <w:b/>
                <w:sz w:val="16"/>
                <w:szCs w:val="16"/>
              </w:rPr>
              <w:t xml:space="preserve">                      </w:t>
            </w:r>
          </w:p>
          <w:p w:rsidR="003B5149" w:rsidRPr="00254482" w:rsidRDefault="003B5149" w:rsidP="00C0522E">
            <w:pPr>
              <w:rPr>
                <w:b/>
                <w:sz w:val="16"/>
                <w:szCs w:val="16"/>
              </w:rPr>
            </w:pPr>
            <w:r w:rsidRPr="00254482">
              <w:rPr>
                <w:b/>
                <w:sz w:val="16"/>
                <w:szCs w:val="16"/>
              </w:rPr>
              <w:t xml:space="preserve">                                                           </w:t>
            </w:r>
            <w:r w:rsidR="002E252F">
              <w:rPr>
                <w:b/>
                <w:sz w:val="16"/>
                <w:szCs w:val="16"/>
              </w:rPr>
              <w:t xml:space="preserve">                 </w:t>
            </w:r>
            <w:r w:rsidRPr="00254482">
              <w:rPr>
                <w:b/>
                <w:sz w:val="16"/>
                <w:szCs w:val="16"/>
              </w:rPr>
              <w:t xml:space="preserve">   </w:t>
            </w:r>
          </w:p>
          <w:p w:rsidR="003B5149" w:rsidRPr="00254482" w:rsidRDefault="003B5149" w:rsidP="00C0522E">
            <w:pPr>
              <w:rPr>
                <w:sz w:val="16"/>
                <w:szCs w:val="16"/>
              </w:rPr>
            </w:pPr>
            <w:r w:rsidRPr="00254482">
              <w:rPr>
                <w:b/>
                <w:sz w:val="16"/>
                <w:szCs w:val="16"/>
              </w:rPr>
              <w:t xml:space="preserve">                                                                                 </w:t>
            </w:r>
          </w:p>
          <w:p w:rsidR="003B5149" w:rsidRPr="00254482" w:rsidRDefault="00C837D1" w:rsidP="00C0522E">
            <w:pPr>
              <w:rPr>
                <w:b/>
                <w:sz w:val="16"/>
                <w:szCs w:val="16"/>
              </w:rPr>
            </w:pPr>
            <w:r w:rsidRPr="00C837D1">
              <w:rPr>
                <w:noProof/>
                <w:sz w:val="16"/>
                <w:szCs w:val="16"/>
              </w:rPr>
              <w:pict>
                <v:line id="_x0000_s1745" style="position:absolute;flip:x;z-index:251638784" from="109.15pt,-7.95pt" to="109.15pt,1.85pt" strokeweight="1.5pt">
                  <v:stroke endarrow="block"/>
                </v:line>
              </w:pict>
            </w:r>
            <w:r w:rsidRPr="00C837D1">
              <w:rPr>
                <w:noProof/>
                <w:sz w:val="16"/>
                <w:szCs w:val="16"/>
              </w:rPr>
              <w:pict>
                <v:shapetype id="_x0000_t110" coordsize="21600,21600" o:spt="110" path="m10800,l,10800,10800,21600,21600,10800xe">
                  <v:stroke joinstyle="miter"/>
                  <v:path gradientshapeok="t" o:connecttype="rect" textboxrect="5400,5400,16200,16200"/>
                </v:shapetype>
                <v:shape id="_x0000_s1741" type="#_x0000_t110" style="position:absolute;margin-left:46.15pt;margin-top:1.85pt;width:126pt;height:53.6pt;z-index:251635712" fillcolor="#d99594" strokecolor="#d99594" strokeweight="1pt">
                  <v:fill color2="#f2dbdb" angle="-45" focus="-50%" type="gradient"/>
                  <v:shadow on="t" type="perspective" color="#622423" opacity=".5" offset="1pt" offset2="-3pt"/>
                  <v:textbox style="mso-next-textbox:#_x0000_s1741">
                    <w:txbxContent>
                      <w:p w:rsidR="00254482" w:rsidRPr="00AB756A" w:rsidRDefault="00254482" w:rsidP="00C0522E">
                        <w:pPr>
                          <w:jc w:val="center"/>
                          <w:rPr>
                            <w:sz w:val="14"/>
                            <w:szCs w:val="14"/>
                          </w:rPr>
                        </w:pPr>
                        <w:r w:rsidRPr="00AB756A">
                          <w:rPr>
                            <w:sz w:val="14"/>
                            <w:szCs w:val="14"/>
                          </w:rPr>
                          <w:t xml:space="preserve"> </w:t>
                        </w:r>
                      </w:p>
                      <w:p w:rsidR="00254482" w:rsidRPr="00AB756A" w:rsidRDefault="00254482" w:rsidP="00C0522E">
                        <w:pPr>
                          <w:jc w:val="center"/>
                          <w:rPr>
                            <w:sz w:val="12"/>
                            <w:szCs w:val="12"/>
                          </w:rPr>
                        </w:pPr>
                        <w:r w:rsidRPr="00AB756A">
                          <w:rPr>
                            <w:sz w:val="12"/>
                            <w:szCs w:val="12"/>
                          </w:rPr>
                          <w:t>İlgili Personel Kontrolü ve Parafı</w:t>
                        </w:r>
                      </w:p>
                    </w:txbxContent>
                  </v:textbox>
                </v:shape>
              </w:pict>
            </w:r>
          </w:p>
          <w:p w:rsidR="003B5149" w:rsidRPr="00254482" w:rsidRDefault="002E252F" w:rsidP="00C0522E">
            <w:pPr>
              <w:rPr>
                <w:b/>
                <w:sz w:val="16"/>
                <w:szCs w:val="16"/>
              </w:rPr>
            </w:pPr>
            <w:r>
              <w:rPr>
                <w:b/>
                <w:sz w:val="16"/>
                <w:szCs w:val="16"/>
              </w:rPr>
              <w:t xml:space="preserve">                                                                                          Düzeltme</w:t>
            </w:r>
          </w:p>
          <w:p w:rsidR="003B5149" w:rsidRPr="00254482" w:rsidRDefault="003B5149" w:rsidP="00C0522E">
            <w:pPr>
              <w:rPr>
                <w:sz w:val="16"/>
                <w:szCs w:val="16"/>
              </w:rPr>
            </w:pPr>
            <w:r w:rsidRPr="00254482">
              <w:rPr>
                <w:sz w:val="16"/>
                <w:szCs w:val="16"/>
              </w:rPr>
              <w:t xml:space="preserve">                                                   </w:t>
            </w:r>
            <w:r w:rsidR="002E252F">
              <w:rPr>
                <w:sz w:val="16"/>
                <w:szCs w:val="16"/>
              </w:rPr>
              <w:t xml:space="preserve">                                              </w:t>
            </w:r>
          </w:p>
          <w:p w:rsidR="003B5149" w:rsidRPr="00254482" w:rsidRDefault="00C837D1" w:rsidP="00C0522E">
            <w:pPr>
              <w:rPr>
                <w:b/>
                <w:sz w:val="16"/>
                <w:szCs w:val="16"/>
              </w:rPr>
            </w:pPr>
            <w:r w:rsidRPr="00C837D1">
              <w:rPr>
                <w:noProof/>
                <w:sz w:val="16"/>
                <w:szCs w:val="16"/>
              </w:rPr>
              <w:pict>
                <v:shape id="_x0000_s1926" type="#_x0000_t32" style="position:absolute;margin-left:10.45pt;margin-top:2.4pt;width:0;height:64.5pt;flip:y;z-index:251682816" o:connectortype="straight"/>
              </w:pict>
            </w:r>
            <w:r w:rsidRPr="00C837D1">
              <w:rPr>
                <w:noProof/>
                <w:sz w:val="16"/>
                <w:szCs w:val="16"/>
              </w:rPr>
              <w:pict>
                <v:line id="_x0000_s1743" style="position:absolute;z-index:251637760" from="175.9pt,2.4pt" to="224.4pt,2.4pt" strokeweight="1.5pt"/>
              </w:pict>
            </w:r>
          </w:p>
          <w:p w:rsidR="003B5149" w:rsidRPr="00254482" w:rsidRDefault="00C837D1" w:rsidP="00C0522E">
            <w:pPr>
              <w:rPr>
                <w:b/>
                <w:sz w:val="16"/>
                <w:szCs w:val="16"/>
              </w:rPr>
            </w:pPr>
            <w:r>
              <w:rPr>
                <w:b/>
                <w:noProof/>
                <w:sz w:val="16"/>
                <w:szCs w:val="16"/>
              </w:rPr>
              <w:pict>
                <v:line id="_x0000_s1752" style="position:absolute;z-index:251641856" from="10.45pt,-6.8pt" to="42.85pt,-6.8pt" strokeweight="1.5pt">
                  <v:stroke endarrow="block"/>
                </v:line>
              </w:pict>
            </w:r>
          </w:p>
          <w:p w:rsidR="003B5149" w:rsidRPr="00254482" w:rsidRDefault="003B5149" w:rsidP="00C0522E">
            <w:pPr>
              <w:rPr>
                <w:b/>
                <w:sz w:val="16"/>
                <w:szCs w:val="16"/>
              </w:rPr>
            </w:pPr>
            <w:r w:rsidRPr="00254482">
              <w:rPr>
                <w:b/>
                <w:sz w:val="16"/>
                <w:szCs w:val="16"/>
              </w:rPr>
              <w:t xml:space="preserve">                                                                      Paraf</w:t>
            </w:r>
          </w:p>
          <w:p w:rsidR="003B5149" w:rsidRPr="00254482" w:rsidRDefault="00C837D1" w:rsidP="00C0522E">
            <w:pPr>
              <w:rPr>
                <w:b/>
                <w:sz w:val="16"/>
                <w:szCs w:val="16"/>
              </w:rPr>
            </w:pPr>
            <w:r>
              <w:rPr>
                <w:b/>
                <w:noProof/>
                <w:sz w:val="16"/>
                <w:szCs w:val="16"/>
              </w:rPr>
              <w:pict>
                <v:line id="_x0000_s1746" style="position:absolute;flip:x;z-index:251639808" from="109.15pt,.25pt" to="109.15pt,10.6pt" strokeweight="1.5pt">
                  <v:stroke endarrow="block"/>
                </v:line>
              </w:pict>
            </w:r>
          </w:p>
          <w:p w:rsidR="003B5149" w:rsidRPr="00254482" w:rsidRDefault="00C837D1" w:rsidP="00C0522E">
            <w:pPr>
              <w:rPr>
                <w:b/>
                <w:sz w:val="16"/>
                <w:szCs w:val="16"/>
              </w:rPr>
            </w:pPr>
            <w:r>
              <w:rPr>
                <w:b/>
                <w:noProof/>
                <w:sz w:val="16"/>
                <w:szCs w:val="16"/>
              </w:rPr>
              <w:pict>
                <v:shape id="_x0000_s1901" type="#_x0000_t110" style="position:absolute;margin-left:46.15pt;margin-top:3.05pt;width:126pt;height:53.6pt;z-index:251670528" fillcolor="#d99594" strokecolor="#d99594" strokeweight="1pt">
                  <v:fill color2="#f2dbdb" angle="-45" focus="-50%" type="gradient"/>
                  <v:shadow on="t" type="perspective" color="#622423" opacity=".5" offset="1pt" offset2="-3pt"/>
                  <v:textbox style="mso-next-textbox:#_x0000_s1901">
                    <w:txbxContent>
                      <w:p w:rsidR="00254482" w:rsidRPr="00AB756A" w:rsidRDefault="00254482" w:rsidP="003B6579">
                        <w:pPr>
                          <w:jc w:val="center"/>
                          <w:rPr>
                            <w:sz w:val="14"/>
                            <w:szCs w:val="14"/>
                          </w:rPr>
                        </w:pPr>
                        <w:r w:rsidRPr="00AB756A">
                          <w:rPr>
                            <w:sz w:val="14"/>
                            <w:szCs w:val="14"/>
                          </w:rPr>
                          <w:t xml:space="preserve"> </w:t>
                        </w:r>
                      </w:p>
                      <w:p w:rsidR="00254482" w:rsidRPr="00AB756A" w:rsidRDefault="00254482" w:rsidP="003B6579">
                        <w:pPr>
                          <w:jc w:val="center"/>
                          <w:rPr>
                            <w:sz w:val="14"/>
                            <w:szCs w:val="14"/>
                          </w:rPr>
                        </w:pPr>
                        <w:r w:rsidRPr="00AB756A">
                          <w:rPr>
                            <w:sz w:val="12"/>
                            <w:szCs w:val="12"/>
                          </w:rPr>
                          <w:t>Başkan Kontrolü ve</w:t>
                        </w:r>
                        <w:r w:rsidRPr="00AB756A">
                          <w:rPr>
                            <w:sz w:val="14"/>
                            <w:szCs w:val="14"/>
                          </w:rPr>
                          <w:t xml:space="preserve"> Parafı</w:t>
                        </w:r>
                      </w:p>
                      <w:p w:rsidR="00254482" w:rsidRPr="00AB756A" w:rsidRDefault="00254482" w:rsidP="003B6579">
                        <w:pPr>
                          <w:jc w:val="center"/>
                          <w:rPr>
                            <w:sz w:val="12"/>
                            <w:szCs w:val="12"/>
                          </w:rPr>
                        </w:pPr>
                      </w:p>
                    </w:txbxContent>
                  </v:textbox>
                </v:shape>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sz w:val="16"/>
                <w:szCs w:val="16"/>
              </w:rPr>
            </w:pPr>
            <w:r w:rsidRPr="00C837D1">
              <w:rPr>
                <w:b/>
                <w:noProof/>
                <w:sz w:val="16"/>
                <w:szCs w:val="16"/>
              </w:rPr>
              <w:pict>
                <v:shape id="_x0000_s1925" type="#_x0000_t32" style="position:absolute;margin-left:10.45pt;margin-top:2.5pt;width:35.7pt;height:0;flip:x;z-index:251681792" o:connectortype="straight"/>
              </w:pict>
            </w:r>
            <w:r w:rsidR="003B5149" w:rsidRPr="00254482">
              <w:rPr>
                <w:b/>
                <w:sz w:val="16"/>
                <w:szCs w:val="16"/>
              </w:rPr>
              <w:t xml:space="preserve">                                                                                 </w:t>
            </w:r>
          </w:p>
          <w:p w:rsidR="003B5149" w:rsidRPr="00254482" w:rsidRDefault="003B5149" w:rsidP="00C0522E">
            <w:pPr>
              <w:rPr>
                <w:b/>
                <w:sz w:val="16"/>
                <w:szCs w:val="16"/>
              </w:rPr>
            </w:pPr>
          </w:p>
          <w:p w:rsidR="003B5149" w:rsidRPr="00254482" w:rsidRDefault="003B5149" w:rsidP="00C0522E">
            <w:pPr>
              <w:rPr>
                <w:b/>
                <w:sz w:val="16"/>
                <w:szCs w:val="16"/>
              </w:rPr>
            </w:pPr>
            <w:r w:rsidRPr="00254482">
              <w:rPr>
                <w:b/>
                <w:sz w:val="16"/>
                <w:szCs w:val="16"/>
              </w:rPr>
              <w:t xml:space="preserve">     Düzeltme                                                 Paraf</w:t>
            </w:r>
          </w:p>
          <w:p w:rsidR="003B5149" w:rsidRPr="00254482" w:rsidRDefault="00C837D1" w:rsidP="00C0522E">
            <w:pPr>
              <w:rPr>
                <w:sz w:val="16"/>
                <w:szCs w:val="16"/>
              </w:rPr>
            </w:pPr>
            <w:r w:rsidRPr="00C837D1">
              <w:rPr>
                <w:b/>
                <w:noProof/>
                <w:sz w:val="16"/>
                <w:szCs w:val="16"/>
              </w:rPr>
              <w:pict>
                <v:line id="_x0000_s1756" style="position:absolute;flip:x;z-index:251642880" from="109.7pt,1.45pt" to="109.7pt,18.9pt" strokeweight="1.5pt">
                  <v:stroke endarrow="block"/>
                </v:line>
              </w:pict>
            </w:r>
            <w:r w:rsidR="003B5149" w:rsidRPr="00254482">
              <w:rPr>
                <w:sz w:val="16"/>
                <w:szCs w:val="16"/>
              </w:rPr>
              <w:t xml:space="preserve">                                                   </w:t>
            </w:r>
          </w:p>
          <w:p w:rsidR="003B5149" w:rsidRPr="00254482" w:rsidRDefault="00C837D1" w:rsidP="00C0522E">
            <w:pPr>
              <w:rPr>
                <w:b/>
                <w:sz w:val="16"/>
                <w:szCs w:val="16"/>
              </w:rPr>
            </w:pPr>
            <w:r>
              <w:rPr>
                <w:b/>
                <w:noProof/>
                <w:sz w:val="16"/>
                <w:szCs w:val="16"/>
              </w:rPr>
              <w:pict>
                <v:line id="_x0000_s1758" style="position:absolute;flip:x y;z-index:251643904" from="10.45pt,6.2pt" to="10.45pt,42.2pt" strokeweight="1.5pt">
                  <v:stroke endarrow="block"/>
                </v:line>
              </w:pict>
            </w:r>
            <w:r w:rsidR="003B5149" w:rsidRPr="00254482">
              <w:rPr>
                <w:b/>
                <w:sz w:val="16"/>
                <w:szCs w:val="16"/>
              </w:rPr>
              <w:t xml:space="preserve">                                                              </w:t>
            </w:r>
          </w:p>
          <w:p w:rsidR="003B5149" w:rsidRPr="00254482" w:rsidRDefault="00C837D1" w:rsidP="00C0522E">
            <w:pPr>
              <w:rPr>
                <w:b/>
                <w:sz w:val="16"/>
                <w:szCs w:val="16"/>
              </w:rPr>
            </w:pPr>
            <w:r>
              <w:rPr>
                <w:b/>
                <w:noProof/>
                <w:sz w:val="16"/>
                <w:szCs w:val="16"/>
              </w:rPr>
              <w:pict>
                <v:shape id="_x0000_s1902" type="#_x0000_t110" style="position:absolute;margin-left:46.15pt;margin-top:3.3pt;width:126pt;height:61.85pt;z-index:251671552" fillcolor="#d99594" strokecolor="#d99594" strokeweight="1pt">
                  <v:fill color2="#f2dbdb" angle="-45" focus="-50%" type="gradient"/>
                  <v:shadow on="t" type="perspective" color="#622423" opacity=".5" offset="1pt" offset2="-3pt"/>
                  <v:textbox style="mso-next-textbox:#_x0000_s1902">
                    <w:txbxContent>
                      <w:p w:rsidR="00254482" w:rsidRPr="00AB756A" w:rsidRDefault="00254482" w:rsidP="003B6579">
                        <w:pPr>
                          <w:jc w:val="center"/>
                          <w:rPr>
                            <w:sz w:val="14"/>
                            <w:szCs w:val="14"/>
                          </w:rPr>
                        </w:pPr>
                        <w:r w:rsidRPr="00AB756A">
                          <w:rPr>
                            <w:sz w:val="14"/>
                            <w:szCs w:val="14"/>
                          </w:rPr>
                          <w:t xml:space="preserve"> </w:t>
                        </w:r>
                        <w:r w:rsidRPr="00AB756A">
                          <w:rPr>
                            <w:sz w:val="12"/>
                            <w:szCs w:val="12"/>
                          </w:rPr>
                          <w:t xml:space="preserve">Parafı açılıyorsa </w:t>
                        </w:r>
                      </w:p>
                      <w:p w:rsidR="00254482" w:rsidRPr="00AB756A" w:rsidRDefault="00254482" w:rsidP="003B6579">
                        <w:pPr>
                          <w:jc w:val="center"/>
                          <w:rPr>
                            <w:sz w:val="12"/>
                            <w:szCs w:val="12"/>
                          </w:rPr>
                        </w:pPr>
                        <w:r w:rsidRPr="00AB756A">
                          <w:rPr>
                            <w:sz w:val="12"/>
                            <w:szCs w:val="12"/>
                          </w:rPr>
                          <w:t xml:space="preserve">  </w:t>
                        </w:r>
                        <w:proofErr w:type="gramStart"/>
                        <w:r w:rsidRPr="00AB756A">
                          <w:rPr>
                            <w:sz w:val="12"/>
                            <w:szCs w:val="12"/>
                          </w:rPr>
                          <w:t>Rektör, Rektör Yrd. Gen.Sek</w:t>
                        </w:r>
                        <w:proofErr w:type="gramEnd"/>
                        <w:r w:rsidRPr="00AB756A">
                          <w:rPr>
                            <w:sz w:val="12"/>
                            <w:szCs w:val="12"/>
                          </w:rPr>
                          <w:t>.</w:t>
                        </w:r>
                      </w:p>
                      <w:p w:rsidR="00254482" w:rsidRPr="00AB756A" w:rsidRDefault="00254482" w:rsidP="003B6579">
                        <w:pPr>
                          <w:jc w:val="center"/>
                          <w:rPr>
                            <w:sz w:val="10"/>
                            <w:szCs w:val="10"/>
                          </w:rPr>
                        </w:pPr>
                        <w:proofErr w:type="gramStart"/>
                        <w:r w:rsidRPr="00AB756A">
                          <w:rPr>
                            <w:sz w:val="12"/>
                            <w:szCs w:val="12"/>
                          </w:rPr>
                          <w:t>Gen.Sek</w:t>
                        </w:r>
                        <w:proofErr w:type="gramEnd"/>
                        <w:r w:rsidRPr="00AB756A">
                          <w:rPr>
                            <w:sz w:val="12"/>
                            <w:szCs w:val="12"/>
                          </w:rPr>
                          <w:t>.Yrd</w:t>
                        </w:r>
                        <w:r w:rsidRPr="00AB756A">
                          <w:rPr>
                            <w:sz w:val="10"/>
                            <w:szCs w:val="10"/>
                          </w:rPr>
                          <w:t>.</w:t>
                        </w:r>
                      </w:p>
                      <w:p w:rsidR="00254482" w:rsidRPr="00AB756A" w:rsidRDefault="00254482" w:rsidP="003B6579">
                        <w:pPr>
                          <w:jc w:val="center"/>
                          <w:rPr>
                            <w:sz w:val="12"/>
                            <w:szCs w:val="12"/>
                          </w:rPr>
                        </w:pPr>
                      </w:p>
                    </w:txbxContent>
                  </v:textbox>
                </v:shape>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shape id="_x0000_s1927" type="#_x0000_t32" style="position:absolute;margin-left:10.45pt;margin-top:5.35pt;width:35.7pt;height:0;flip:x;z-index:251683840" o:connectortype="straight"/>
              </w:pict>
            </w:r>
          </w:p>
          <w:p w:rsidR="003B5149" w:rsidRPr="00254482" w:rsidRDefault="003B5149" w:rsidP="00C0522E">
            <w:pPr>
              <w:rPr>
                <w:b/>
                <w:sz w:val="16"/>
                <w:szCs w:val="16"/>
              </w:rPr>
            </w:pPr>
            <w:r w:rsidRPr="00254482">
              <w:rPr>
                <w:b/>
                <w:sz w:val="16"/>
                <w:szCs w:val="16"/>
              </w:rPr>
              <w:t>Düzeltme</w:t>
            </w:r>
          </w:p>
          <w:p w:rsidR="003B5149" w:rsidRPr="00254482" w:rsidRDefault="003B5149" w:rsidP="00C0522E">
            <w:pPr>
              <w:rPr>
                <w:b/>
                <w:sz w:val="16"/>
                <w:szCs w:val="16"/>
              </w:rPr>
            </w:pPr>
            <w:r w:rsidRPr="00254482">
              <w:rPr>
                <w:b/>
                <w:sz w:val="16"/>
                <w:szCs w:val="16"/>
              </w:rPr>
              <w:t xml:space="preserve">                                                                          Paraf</w:t>
            </w: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line id="_x0000_s1751" style="position:absolute;z-index:251640832" from="110.25pt,.8pt" to="110.8pt,18pt" strokeweight="1.5pt">
                  <v:stroke endarrow="block"/>
                </v:line>
              </w:pict>
            </w:r>
          </w:p>
          <w:p w:rsidR="003B5149" w:rsidRPr="00254482" w:rsidRDefault="00C837D1" w:rsidP="00C0522E">
            <w:pPr>
              <w:rPr>
                <w:b/>
                <w:sz w:val="16"/>
                <w:szCs w:val="16"/>
              </w:rPr>
            </w:pPr>
            <w:r>
              <w:rPr>
                <w:b/>
                <w:noProof/>
                <w:sz w:val="16"/>
                <w:szCs w:val="16"/>
              </w:rPr>
              <w:pict>
                <v:shape id="_x0000_s1736" type="#_x0000_t109" style="position:absolute;margin-left:37.15pt;margin-top:8.85pt;width:2in;height:37pt;z-index:251630592" fillcolor="#d99594" strokecolor="#d99594" strokeweight="1pt">
                  <v:fill color2="#f2dbdb" angle="-45" focus="-50%" type="gradient"/>
                  <v:shadow on="t" type="perspective" color="#622423" opacity=".5" offset="1pt" offset2="-3pt"/>
                  <v:textbox style="mso-next-textbox:#_x0000_s1736">
                    <w:txbxContent>
                      <w:p w:rsidR="00254482" w:rsidRPr="00AB756A" w:rsidRDefault="00254482" w:rsidP="00C0522E">
                        <w:pPr>
                          <w:jc w:val="center"/>
                          <w:rPr>
                            <w:sz w:val="14"/>
                            <w:szCs w:val="14"/>
                          </w:rPr>
                        </w:pPr>
                        <w:r w:rsidRPr="00AB756A">
                          <w:rPr>
                            <w:sz w:val="14"/>
                            <w:szCs w:val="14"/>
                          </w:rPr>
                          <w:t>Evrak servisinde görevli personelce giden evrak defterine sayı ve tarih verilerek kaydedilir.</w:t>
                        </w:r>
                      </w:p>
                    </w:txbxContent>
                  </v:textbox>
                </v:shape>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shape id="_x0000_s1737" type="#_x0000_t109" style="position:absolute;margin-left:29.95pt;margin-top:8.6pt;width:151.2pt;height:25.7pt;z-index:251631616" fillcolor="#d99594" strokecolor="#d99594" strokeweight="1pt">
                  <v:fill color2="#f2dbdb" angle="-45" focus="-50%" type="gradient"/>
                  <v:shadow on="t" type="perspective" color="#622423" opacity=".5" offset="1pt" offset2="-3pt"/>
                  <v:textbox style="mso-next-textbox:#_x0000_s1737">
                    <w:txbxContent>
                      <w:p w:rsidR="00254482" w:rsidRPr="00AB756A" w:rsidRDefault="00254482" w:rsidP="00C0522E">
                        <w:pPr>
                          <w:jc w:val="center"/>
                          <w:rPr>
                            <w:sz w:val="14"/>
                            <w:szCs w:val="14"/>
                            <w:u w:val="single"/>
                          </w:rPr>
                        </w:pPr>
                        <w:r w:rsidRPr="00AB756A">
                          <w:rPr>
                            <w:sz w:val="14"/>
                            <w:szCs w:val="14"/>
                            <w:u w:val="single"/>
                          </w:rPr>
                          <w:t>Gönderme ve postalama</w:t>
                        </w:r>
                      </w:p>
                    </w:txbxContent>
                  </v:textbox>
                </v:shape>
              </w:pict>
            </w:r>
          </w:p>
          <w:p w:rsidR="003B5149" w:rsidRPr="00254482" w:rsidRDefault="00C837D1" w:rsidP="00C0522E">
            <w:pPr>
              <w:rPr>
                <w:b/>
                <w:sz w:val="16"/>
                <w:szCs w:val="16"/>
              </w:rPr>
            </w:pPr>
            <w:r>
              <w:rPr>
                <w:b/>
                <w:noProof/>
                <w:sz w:val="16"/>
                <w:szCs w:val="16"/>
              </w:rPr>
              <w:pict>
                <v:line id="_x0000_s1761" style="position:absolute;flip:x;z-index:251645952" from="109.15pt,-9.35pt" to="109.15pt,-.6pt" strokeweight="1.5pt">
                  <v:stroke endarrow="block"/>
                </v:line>
              </w:pict>
            </w: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line id="_x0000_s1760" style="position:absolute;flip:x;z-index:251644928" from="109.15pt,6.7pt" to="109.15pt,17.2pt" strokeweight="1.5pt">
                  <v:stroke endarrow="block"/>
                </v:line>
              </w:pict>
            </w:r>
          </w:p>
          <w:p w:rsidR="003B5149" w:rsidRPr="00254482" w:rsidRDefault="00C837D1" w:rsidP="00C0522E">
            <w:pPr>
              <w:rPr>
                <w:b/>
                <w:sz w:val="16"/>
                <w:szCs w:val="16"/>
              </w:rPr>
            </w:pPr>
            <w:r>
              <w:rPr>
                <w:b/>
                <w:noProof/>
                <w:sz w:val="16"/>
                <w:szCs w:val="16"/>
              </w:rPr>
              <w:pict>
                <v:line id="_x0000_s1767" style="position:absolute;flip:x;z-index:251651072" from="104.95pt,8pt" to="104.95pt,19.8pt" strokeweight="1.5pt">
                  <v:stroke endarrow="block"/>
                </v:line>
              </w:pict>
            </w:r>
            <w:r>
              <w:rPr>
                <w:b/>
                <w:noProof/>
                <w:sz w:val="16"/>
                <w:szCs w:val="16"/>
              </w:rPr>
              <w:pict>
                <v:line id="_x0000_s1768" style="position:absolute;flip:x;z-index:251652096" from="29.95pt,8pt" to="29.95pt,19.8pt" strokeweight="1.5pt">
                  <v:stroke endarrow="block"/>
                </v:line>
              </w:pict>
            </w:r>
            <w:r>
              <w:rPr>
                <w:b/>
                <w:noProof/>
                <w:sz w:val="16"/>
                <w:szCs w:val="16"/>
              </w:rPr>
              <w:pict>
                <v:line id="_x0000_s1789" style="position:absolute;z-index:251669504" from="29.95pt,8pt" to="198.7pt,8pt" strokeweight="1.5pt"/>
              </w:pict>
            </w:r>
            <w:r>
              <w:rPr>
                <w:b/>
                <w:noProof/>
                <w:sz w:val="16"/>
                <w:szCs w:val="16"/>
              </w:rPr>
              <w:pict>
                <v:line id="_x0000_s1766" style="position:absolute;flip:x;z-index:251650048" from="198.7pt,8pt" to="198.7pt,19.8pt" strokeweight="1.5pt">
                  <v:stroke endarrow="block"/>
                </v:line>
              </w:pict>
            </w: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rect id="_x0000_s1765" style="position:absolute;margin-left:160.9pt;margin-top:1.4pt;width:59.55pt;height:33.75pt;z-index:251649024" fillcolor="#d99594" strokecolor="#d99594" strokeweight="1pt">
                  <v:fill color2="#f2dbdb" angle="-45" focus="-50%" type="gradient"/>
                  <v:shadow on="t" type="perspective" color="#622423" opacity=".5" offset="1pt" offset2="-3pt"/>
                  <v:textbox style="mso-next-textbox:#_x0000_s1765">
                    <w:txbxContent>
                      <w:p w:rsidR="00254482" w:rsidRPr="00AB756A" w:rsidRDefault="00254482" w:rsidP="00C0522E">
                        <w:pPr>
                          <w:jc w:val="center"/>
                          <w:rPr>
                            <w:sz w:val="14"/>
                            <w:szCs w:val="14"/>
                          </w:rPr>
                        </w:pPr>
                        <w:r w:rsidRPr="00AB756A">
                          <w:rPr>
                            <w:sz w:val="14"/>
                            <w:szCs w:val="14"/>
                          </w:rPr>
                          <w:t>Posta Harici.</w:t>
                        </w:r>
                      </w:p>
                    </w:txbxContent>
                  </v:textbox>
                </v:rect>
              </w:pict>
            </w:r>
            <w:r>
              <w:rPr>
                <w:b/>
                <w:noProof/>
                <w:sz w:val="16"/>
                <w:szCs w:val="16"/>
              </w:rPr>
              <w:pict>
                <v:rect id="_x0000_s1764" style="position:absolute;margin-left:76.45pt;margin-top:1.4pt;width:71.25pt;height:33.75pt;z-index:251648000" fillcolor="#d99594" strokecolor="#d99594" strokeweight="1pt">
                  <v:fill color2="#f2dbdb" angle="-45" focus="-50%" type="gradient"/>
                  <v:shadow on="t" type="perspective" color="#622423" opacity=".5" offset="1pt" offset2="-3pt"/>
                  <v:textbox style="mso-next-textbox:#_x0000_s1764">
                    <w:txbxContent>
                      <w:p w:rsidR="00254482" w:rsidRPr="00AB756A" w:rsidRDefault="00254482" w:rsidP="00C0522E">
                        <w:pPr>
                          <w:jc w:val="center"/>
                          <w:rPr>
                            <w:sz w:val="14"/>
                            <w:szCs w:val="14"/>
                          </w:rPr>
                        </w:pPr>
                        <w:r w:rsidRPr="00AB756A">
                          <w:rPr>
                            <w:sz w:val="14"/>
                            <w:szCs w:val="14"/>
                          </w:rPr>
                          <w:t>Faks Yoluyla</w:t>
                        </w:r>
                      </w:p>
                    </w:txbxContent>
                  </v:textbox>
                </v:rect>
              </w:pict>
            </w:r>
            <w:r>
              <w:rPr>
                <w:b/>
                <w:noProof/>
                <w:sz w:val="16"/>
                <w:szCs w:val="16"/>
              </w:rPr>
              <w:pict>
                <v:rect id="_x0000_s1763" style="position:absolute;margin-left:2.95pt;margin-top:1.4pt;width:66.75pt;height:33.75pt;z-index:251646976" fillcolor="#d99594" strokecolor="#d99594" strokeweight="1pt">
                  <v:fill color2="#f2dbdb" angle="-45" focus="-50%" type="gradient"/>
                  <v:shadow on="t" type="perspective" color="#622423" opacity=".5" offset="1pt" offset2="-3pt"/>
                  <v:textbox style="mso-next-textbox:#_x0000_s1763">
                    <w:txbxContent>
                      <w:p w:rsidR="00254482" w:rsidRPr="00AB756A" w:rsidRDefault="00254482" w:rsidP="00C0522E">
                        <w:pPr>
                          <w:rPr>
                            <w:sz w:val="14"/>
                            <w:szCs w:val="14"/>
                          </w:rPr>
                        </w:pPr>
                        <w:r w:rsidRPr="00AB756A">
                          <w:rPr>
                            <w:sz w:val="14"/>
                            <w:szCs w:val="14"/>
                          </w:rPr>
                          <w:t>Posta Yoluyla</w:t>
                        </w:r>
                      </w:p>
                    </w:txbxContent>
                  </v:textbox>
                </v:rect>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line id="_x0000_s1775" style="position:absolute;flip:x;z-index:251659264" from="189.85pt,7.55pt" to="189.85pt,24.8pt" strokeweight="1.5pt">
                  <v:stroke endarrow="block"/>
                </v:line>
              </w:pict>
            </w:r>
            <w:r>
              <w:rPr>
                <w:b/>
                <w:noProof/>
                <w:sz w:val="16"/>
                <w:szCs w:val="16"/>
              </w:rPr>
              <w:pict>
                <v:line id="_x0000_s1774" style="position:absolute;flip:x;z-index:251658240" from="110.8pt,7.55pt" to="110.8pt,24.8pt" strokeweight="1.5pt">
                  <v:stroke endarrow="block"/>
                </v:line>
              </w:pict>
            </w:r>
            <w:r>
              <w:rPr>
                <w:b/>
                <w:noProof/>
                <w:sz w:val="16"/>
                <w:szCs w:val="16"/>
              </w:rPr>
              <w:pict>
                <v:line id="_x0000_s1773" style="position:absolute;flip:x;z-index:251657216" from="29.95pt,7.55pt" to="29.95pt,26.3pt" strokeweight="1.5pt">
                  <v:stroke endarrow="block"/>
                </v:line>
              </w:pict>
            </w: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rect id="_x0000_s1771" style="position:absolute;margin-left:164.95pt;margin-top:7.9pt;width:55.5pt;height:87pt;z-index:251655168" fillcolor="#d99594" strokecolor="#d99594" strokeweight="1pt">
                  <v:fill color2="#f2dbdb" angle="-45" focus="-50%" type="gradient"/>
                  <v:shadow on="t" type="perspective" color="#622423" opacity=".5" offset="1pt" offset2="-3pt"/>
                  <v:textbox style="mso-next-textbox:#_x0000_s1771">
                    <w:txbxContent>
                      <w:p w:rsidR="00254482" w:rsidRPr="00AB756A" w:rsidRDefault="00254482" w:rsidP="00C0522E">
                        <w:pPr>
                          <w:jc w:val="center"/>
                          <w:rPr>
                            <w:sz w:val="14"/>
                            <w:szCs w:val="14"/>
                          </w:rPr>
                        </w:pPr>
                        <w:r w:rsidRPr="00AB756A">
                          <w:rPr>
                            <w:sz w:val="14"/>
                            <w:szCs w:val="14"/>
                          </w:rPr>
                          <w:t>Daireler arası zimmet defterine kaydedilir.</w:t>
                        </w: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p w:rsidR="00254482" w:rsidRPr="00AB756A" w:rsidRDefault="00254482" w:rsidP="00C0522E">
                        <w:pPr>
                          <w:jc w:val="center"/>
                          <w:rPr>
                            <w:sz w:val="14"/>
                            <w:szCs w:val="14"/>
                          </w:rPr>
                        </w:pPr>
                      </w:p>
                    </w:txbxContent>
                  </v:textbox>
                </v:rect>
              </w:pict>
            </w:r>
            <w:r>
              <w:rPr>
                <w:b/>
                <w:noProof/>
                <w:sz w:val="16"/>
                <w:szCs w:val="16"/>
              </w:rPr>
              <w:pict>
                <v:rect id="_x0000_s1770" style="position:absolute;margin-left:80.35pt;margin-top:7.9pt;width:62.1pt;height:87pt;z-index:251654144" fillcolor="#d99594" strokecolor="#d99594" strokeweight="1pt">
                  <v:fill color2="#f2dbdb" angle="-45" focus="-50%" type="gradient"/>
                  <v:shadow on="t" type="perspective" color="#622423" opacity=".5" offset="1pt" offset2="-3pt"/>
                  <v:textbox style="mso-next-textbox:#_x0000_s1770">
                    <w:txbxContent>
                      <w:p w:rsidR="00254482" w:rsidRPr="00254482" w:rsidRDefault="00254482" w:rsidP="00C0522E">
                        <w:pPr>
                          <w:jc w:val="center"/>
                          <w:rPr>
                            <w:sz w:val="14"/>
                            <w:szCs w:val="14"/>
                          </w:rPr>
                        </w:pPr>
                        <w:r w:rsidRPr="00254482">
                          <w:rPr>
                            <w:sz w:val="14"/>
                            <w:szCs w:val="14"/>
                          </w:rPr>
                          <w:t>Faks çekilecekse çekim yapılır ve faks gönderme raporu evraka iliştirilir.</w:t>
                        </w:r>
                      </w:p>
                    </w:txbxContent>
                  </v:textbox>
                </v:rect>
              </w:pict>
            </w:r>
            <w:r>
              <w:rPr>
                <w:b/>
                <w:noProof/>
                <w:sz w:val="16"/>
                <w:szCs w:val="16"/>
              </w:rPr>
              <w:pict>
                <v:rect id="_x0000_s1769" style="position:absolute;margin-left:2.95pt;margin-top:6.4pt;width:62.25pt;height:88.5pt;z-index:251653120" fillcolor="#d99594" strokecolor="#d99594" strokeweight="1pt">
                  <v:fill color2="#f2dbdb" angle="-45" focus="-50%" type="gradient"/>
                  <v:shadow on="t" type="perspective" color="#622423" opacity=".5" offset="1pt" offset2="-3pt"/>
                  <v:textbox style="mso-next-textbox:#_x0000_s1769">
                    <w:txbxContent>
                      <w:p w:rsidR="00254482" w:rsidRPr="00254482" w:rsidRDefault="00254482" w:rsidP="00C0522E">
                        <w:pPr>
                          <w:jc w:val="center"/>
                          <w:rPr>
                            <w:sz w:val="14"/>
                            <w:szCs w:val="14"/>
                          </w:rPr>
                        </w:pPr>
                        <w:r w:rsidRPr="00254482">
                          <w:rPr>
                            <w:sz w:val="14"/>
                            <w:szCs w:val="14"/>
                          </w:rPr>
                          <w:t>Evrak aslı ve ekleri zarflanır, resmi posta pulu yapıştırılır.</w:t>
                        </w:r>
                      </w:p>
                    </w:txbxContent>
                  </v:textbox>
                </v:rect>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sidRPr="00C837D1">
              <w:rPr>
                <w:noProof/>
                <w:sz w:val="16"/>
                <w:szCs w:val="16"/>
              </w:rPr>
              <w:pict>
                <v:line id="_x0000_s1782" style="position:absolute;flip:x;z-index:251665408" from="194.2pt,2.9pt" to="194.2pt,19.5pt" strokeweight="1.5pt">
                  <v:stroke endarrow="block"/>
                </v:line>
              </w:pict>
            </w:r>
            <w:r w:rsidRPr="00C837D1">
              <w:rPr>
                <w:noProof/>
                <w:sz w:val="16"/>
                <w:szCs w:val="16"/>
              </w:rPr>
              <w:pict>
                <v:line id="_x0000_s1781" style="position:absolute;flip:x;z-index:251664384" from="117.7pt,2.9pt" to="117.7pt,19.5pt" strokeweight="1.5pt">
                  <v:stroke endarrow="block"/>
                </v:line>
              </w:pict>
            </w:r>
            <w:r w:rsidRPr="00C837D1">
              <w:rPr>
                <w:noProof/>
                <w:sz w:val="16"/>
                <w:szCs w:val="16"/>
              </w:rPr>
              <w:pict>
                <v:line id="_x0000_s1780" style="position:absolute;flip:x;z-index:251663360" from="29.95pt,2.9pt" to="29.95pt,19.5pt" strokeweight="1.5pt">
                  <v:stroke endarrow="block"/>
                </v:line>
              </w:pict>
            </w:r>
          </w:p>
          <w:p w:rsidR="003B5149" w:rsidRPr="00254482" w:rsidRDefault="003B5149" w:rsidP="00C0522E">
            <w:pPr>
              <w:rPr>
                <w:b/>
                <w:sz w:val="16"/>
                <w:szCs w:val="16"/>
              </w:rPr>
            </w:pPr>
          </w:p>
          <w:p w:rsidR="003B5149" w:rsidRPr="00254482" w:rsidRDefault="00C837D1" w:rsidP="00C0522E">
            <w:pPr>
              <w:rPr>
                <w:b/>
                <w:sz w:val="16"/>
                <w:szCs w:val="16"/>
              </w:rPr>
            </w:pPr>
            <w:r w:rsidRPr="00C837D1">
              <w:rPr>
                <w:noProof/>
                <w:sz w:val="16"/>
                <w:szCs w:val="16"/>
              </w:rPr>
              <w:pict>
                <v:rect id="_x0000_s1779" style="position:absolute;margin-left:80.35pt;margin-top:1.1pt;width:62.1pt;height:87pt;z-index:251662336" fillcolor="#d99594" strokecolor="#d99594" strokeweight="1pt">
                  <v:fill color2="#f2dbdb" angle="-45" focus="-50%" type="gradient"/>
                  <v:shadow on="t" type="perspective" color="#622423" opacity=".5" offset="1pt" offset2="-3pt"/>
                  <v:textbox style="mso-next-textbox:#_x0000_s1779">
                    <w:txbxContent>
                      <w:p w:rsidR="00254482" w:rsidRPr="00254482" w:rsidRDefault="00254482" w:rsidP="00C0522E">
                        <w:pPr>
                          <w:jc w:val="center"/>
                          <w:rPr>
                            <w:sz w:val="14"/>
                            <w:szCs w:val="14"/>
                          </w:rPr>
                        </w:pPr>
                        <w:r w:rsidRPr="00254482">
                          <w:rPr>
                            <w:sz w:val="14"/>
                            <w:szCs w:val="14"/>
                          </w:rPr>
                          <w:t>Fakslanan evrakın aslı ve ekleri posta vasıtasıyla gönderilir.</w:t>
                        </w:r>
                      </w:p>
                    </w:txbxContent>
                  </v:textbox>
                </v:rect>
              </w:pict>
            </w:r>
            <w:r w:rsidRPr="00C837D1">
              <w:rPr>
                <w:noProof/>
                <w:sz w:val="16"/>
                <w:szCs w:val="16"/>
              </w:rPr>
              <w:pict>
                <v:rect id="_x0000_s1777" style="position:absolute;margin-left:158.95pt;margin-top:1.1pt;width:61.5pt;height:90.75pt;z-index:251660288" fillcolor="#d99594" strokecolor="#d99594" strokeweight="1pt">
                  <v:fill color2="#f2dbdb" angle="-45" focus="-50%" type="gradient"/>
                  <v:shadow on="t" type="perspective" color="#622423" opacity=".5" offset="1pt" offset2="-3pt"/>
                  <v:textbox style="mso-next-textbox:#_x0000_s1777">
                    <w:txbxContent>
                      <w:p w:rsidR="00254482" w:rsidRPr="00254482" w:rsidRDefault="00254482" w:rsidP="00C0522E">
                        <w:pPr>
                          <w:jc w:val="center"/>
                          <w:rPr>
                            <w:sz w:val="14"/>
                            <w:szCs w:val="14"/>
                          </w:rPr>
                        </w:pPr>
                        <w:r w:rsidRPr="00254482">
                          <w:rPr>
                            <w:sz w:val="14"/>
                            <w:szCs w:val="14"/>
                          </w:rPr>
                          <w:t>Dağıtımla görevli personel tarafından zimmet defterine imza alınarak ilgili daire ve görevlisine elden teslim edilir.</w:t>
                        </w:r>
                      </w:p>
                    </w:txbxContent>
                  </v:textbox>
                </v:rect>
              </w:pict>
            </w:r>
            <w:r w:rsidRPr="00C837D1">
              <w:rPr>
                <w:noProof/>
                <w:sz w:val="16"/>
                <w:szCs w:val="16"/>
              </w:rPr>
              <w:pict>
                <v:rect id="_x0000_s1778" style="position:absolute;margin-left:2.95pt;margin-top:1.1pt;width:66.75pt;height:87pt;z-index:251661312" fillcolor="#d99594" strokecolor="#d99594" strokeweight="1pt">
                  <v:fill color2="#f2dbdb" angle="-45" focus="-50%" type="gradient"/>
                  <v:shadow on="t" type="perspective" color="#622423" opacity=".5" offset="1pt" offset2="-3pt"/>
                  <v:textbox style="mso-next-textbox:#_x0000_s1778">
                    <w:txbxContent>
                      <w:p w:rsidR="00254482" w:rsidRPr="00254482" w:rsidRDefault="00254482" w:rsidP="00C0522E">
                        <w:pPr>
                          <w:jc w:val="center"/>
                          <w:rPr>
                            <w:sz w:val="14"/>
                            <w:szCs w:val="14"/>
                          </w:rPr>
                        </w:pPr>
                        <w:r w:rsidRPr="00254482">
                          <w:rPr>
                            <w:sz w:val="14"/>
                            <w:szCs w:val="14"/>
                          </w:rPr>
                          <w:t>Zarflar posta zimmet defterine kaydedilir.</w:t>
                        </w:r>
                      </w:p>
                    </w:txbxContent>
                  </v:textbox>
                </v:rect>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line id="_x0000_s1905" style="position:absolute;z-index:251674624" from="109.15pt,5.3pt" to="109.15pt,50.8pt" strokeweight="1.5pt"/>
              </w:pict>
            </w:r>
          </w:p>
          <w:p w:rsidR="003B5149" w:rsidRPr="00254482" w:rsidRDefault="00C837D1" w:rsidP="00C0522E">
            <w:pPr>
              <w:rPr>
                <w:b/>
                <w:sz w:val="16"/>
                <w:szCs w:val="16"/>
              </w:rPr>
            </w:pPr>
            <w:r>
              <w:rPr>
                <w:b/>
                <w:noProof/>
                <w:sz w:val="16"/>
                <w:szCs w:val="16"/>
              </w:rPr>
              <w:pict>
                <v:line id="_x0000_s1903" style="position:absolute;z-index:251672576" from="29.95pt,-.15pt" to="109.15pt,41.6pt" strokeweight="1.5pt"/>
              </w:pict>
            </w:r>
            <w:r>
              <w:rPr>
                <w:b/>
                <w:noProof/>
                <w:sz w:val="16"/>
                <w:szCs w:val="16"/>
              </w:rPr>
              <w:pict>
                <v:line id="_x0000_s1904" style="position:absolute;flip:y;z-index:251673600" from="109.15pt,-.15pt" to="187.25pt,41.6pt" strokeweight="1.5pt"/>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line id="_x0000_s1906" style="position:absolute;flip:x;z-index:251675648" from="109.15pt,4.65pt" to="109.15pt,65.05pt" strokeweight="1.5pt">
                  <v:stroke endarrow="block"/>
                </v:line>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shape id="_x0000_s1928" type="#_x0000_t32" style="position:absolute;margin-left:108.75pt;margin-top:.75pt;width:0;height:19.15pt;z-index:251684864" o:connectortype="straight">
                  <v:stroke endarrow="block"/>
                </v:shape>
              </w:pict>
            </w:r>
          </w:p>
          <w:p w:rsidR="003B6579" w:rsidRPr="00254482" w:rsidRDefault="003B6579" w:rsidP="00C0522E">
            <w:pPr>
              <w:rPr>
                <w:b/>
                <w:sz w:val="16"/>
                <w:szCs w:val="16"/>
              </w:rPr>
            </w:pPr>
          </w:p>
          <w:p w:rsidR="003B5149" w:rsidRPr="00254482" w:rsidRDefault="00C837D1" w:rsidP="00C0522E">
            <w:pPr>
              <w:rPr>
                <w:b/>
                <w:sz w:val="16"/>
                <w:szCs w:val="16"/>
              </w:rPr>
            </w:pPr>
            <w:r>
              <w:rPr>
                <w:b/>
                <w:noProof/>
                <w:sz w:val="16"/>
                <w:szCs w:val="16"/>
              </w:rPr>
              <w:pict>
                <v:rect id="_x0000_s1772" style="position:absolute;margin-left:4.45pt;margin-top:1.5pt;width:203.6pt;height:47.15pt;flip:y;z-index:251656192" fillcolor="#d99594" strokecolor="#d99594" strokeweight="1pt">
                  <v:fill color2="#f2dbdb" angle="-45" focus="-50%" type="gradient"/>
                  <v:shadow on="t" type="perspective" color="#622423" opacity=".5" offset="1pt" offset2="-3pt"/>
                  <v:textbox style="mso-next-textbox:#_x0000_s1772">
                    <w:txbxContent>
                      <w:p w:rsidR="00254482" w:rsidRPr="00AB756A" w:rsidRDefault="00254482" w:rsidP="00C0522E">
                        <w:pPr>
                          <w:jc w:val="center"/>
                          <w:rPr>
                            <w:sz w:val="14"/>
                            <w:szCs w:val="14"/>
                          </w:rPr>
                        </w:pPr>
                        <w:r w:rsidRPr="00AB756A">
                          <w:rPr>
                            <w:sz w:val="14"/>
                            <w:szCs w:val="14"/>
                          </w:rPr>
                          <w:t>Zarflar posta zimmet defteriyle birlikte posta idaresine imza karşılığı teslim edilir.</w:t>
                        </w:r>
                      </w:p>
                    </w:txbxContent>
                  </v:textbox>
                </v:rect>
              </w:pict>
            </w:r>
          </w:p>
          <w:p w:rsidR="003B5149" w:rsidRPr="00254482" w:rsidRDefault="003B5149" w:rsidP="00C0522E">
            <w:pPr>
              <w:rPr>
                <w:b/>
                <w:sz w:val="16"/>
                <w:szCs w:val="16"/>
              </w:rPr>
            </w:pPr>
          </w:p>
          <w:p w:rsidR="003B5149" w:rsidRPr="00254482" w:rsidRDefault="003B5149" w:rsidP="00C0522E">
            <w:pPr>
              <w:rPr>
                <w:b/>
                <w:sz w:val="16"/>
                <w:szCs w:val="16"/>
              </w:rPr>
            </w:pPr>
            <w:r w:rsidRPr="00254482">
              <w:rPr>
                <w:b/>
                <w:sz w:val="16"/>
                <w:szCs w:val="16"/>
              </w:rPr>
              <w:t xml:space="preserve">   </w: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sidRPr="00C837D1">
              <w:rPr>
                <w:noProof/>
                <w:sz w:val="16"/>
                <w:szCs w:val="16"/>
              </w:rPr>
              <w:pict>
                <v:line id="_x0000_s1788" style="position:absolute;z-index:251668480" from="108.75pt,2.3pt" to="108.75pt,31.55pt" strokeweight="1.5pt">
                  <v:stroke endarrow="block"/>
                </v:line>
              </w:pict>
            </w:r>
          </w:p>
          <w:p w:rsidR="003B5149" w:rsidRPr="00254482" w:rsidRDefault="003B5149" w:rsidP="00C0522E">
            <w:pPr>
              <w:rPr>
                <w:b/>
                <w:sz w:val="16"/>
                <w:szCs w:val="16"/>
              </w:rPr>
            </w:pPr>
          </w:p>
          <w:p w:rsidR="003B5149" w:rsidRPr="00254482" w:rsidRDefault="003B5149" w:rsidP="00C0522E">
            <w:pPr>
              <w:rPr>
                <w:b/>
                <w:sz w:val="16"/>
                <w:szCs w:val="16"/>
              </w:rPr>
            </w:pPr>
          </w:p>
          <w:p w:rsidR="003B6579" w:rsidRPr="00254482" w:rsidRDefault="003B6579" w:rsidP="00C0522E">
            <w:pPr>
              <w:rPr>
                <w:sz w:val="16"/>
                <w:szCs w:val="16"/>
              </w:rPr>
            </w:pPr>
          </w:p>
          <w:p w:rsidR="003B5149" w:rsidRPr="00254482" w:rsidRDefault="00C837D1" w:rsidP="00C0522E">
            <w:pPr>
              <w:rPr>
                <w:sz w:val="16"/>
                <w:szCs w:val="16"/>
              </w:rPr>
            </w:pPr>
            <w:r>
              <w:rPr>
                <w:noProof/>
                <w:sz w:val="16"/>
                <w:szCs w:val="16"/>
              </w:rPr>
              <w:pict>
                <v:rect id="_x0000_s1784" style="position:absolute;margin-left:72.55pt;margin-top:1.7pt;width:70.5pt;height:92.25pt;flip:y;z-index:251667456" fillcolor="#d99594" strokecolor="#d99594" strokeweight="1pt">
                  <v:fill color2="#f2dbdb" angle="-45" focus="-50%" type="gradient"/>
                  <v:shadow on="t" type="perspective" color="#622423" opacity=".5" offset="1pt" offset2="-3pt"/>
                  <v:textbox style="mso-next-textbox:#_x0000_s1784">
                    <w:txbxContent>
                      <w:p w:rsidR="00254482" w:rsidRPr="00AB756A" w:rsidRDefault="00254482" w:rsidP="00C0522E">
                        <w:pPr>
                          <w:jc w:val="center"/>
                          <w:rPr>
                            <w:sz w:val="14"/>
                            <w:szCs w:val="14"/>
                          </w:rPr>
                        </w:pPr>
                        <w:r w:rsidRPr="00AB756A">
                          <w:rPr>
                            <w:sz w:val="14"/>
                            <w:szCs w:val="14"/>
                          </w:rPr>
                          <w:t>Evrakın sureti ve ekleri, işlemi gerçekleştiren birim personeline teslim edilir.</w:t>
                        </w:r>
                      </w:p>
                    </w:txbxContent>
                  </v:textbox>
                </v:rect>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sidRPr="00C837D1">
              <w:rPr>
                <w:noProof/>
                <w:sz w:val="16"/>
                <w:szCs w:val="16"/>
              </w:rPr>
              <w:pict>
                <v:line id="_x0000_s1783" style="position:absolute;flip:x;z-index:251666432" from="108.75pt,.2pt" to="108.75pt,23.35pt" strokeweight="1.5pt">
                  <v:stroke endarrow="block"/>
                </v:line>
              </w:pict>
            </w: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915" type="#_x0000_t133" style="position:absolute;margin-left:67.1pt;margin-top:4.95pt;width:81.4pt;height:73.95pt;z-index:251676672" fillcolor="#d99594" strokecolor="#d99594" strokeweight="1pt">
                  <v:fill color2="#f2dbdb" angle="-45" focus="-50%" type="gradient"/>
                  <v:shadow on="t" type="perspective" color="#622423" opacity=".5" offset="1pt" offset2="-3pt"/>
                  <v:textbox style="mso-next-textbox:#_x0000_s1915">
                    <w:txbxContent>
                      <w:p w:rsidR="00254482" w:rsidRPr="00AB756A" w:rsidRDefault="00254482" w:rsidP="00D65D6F">
                        <w:pPr>
                          <w:jc w:val="center"/>
                          <w:rPr>
                            <w:sz w:val="14"/>
                            <w:szCs w:val="14"/>
                          </w:rPr>
                        </w:pPr>
                        <w:r w:rsidRPr="00AB756A">
                          <w:rPr>
                            <w:sz w:val="14"/>
                            <w:szCs w:val="14"/>
                          </w:rPr>
                          <w:t>Evrak ve ekleri ilgili dosyasına konularak muhafaza edilir.</w:t>
                        </w:r>
                      </w:p>
                      <w:p w:rsidR="00254482" w:rsidRPr="00AB756A" w:rsidRDefault="00254482"/>
                    </w:txbxContent>
                  </v:textbox>
                </v:shape>
              </w:pict>
            </w: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shape id="_x0000_s1921" type="#_x0000_t32" style="position:absolute;margin-left:105.95pt;margin-top:5.3pt;width:0;height:15.35pt;z-index:251678720" o:connectortype="straight">
                  <v:stroke endarrow="block"/>
                </v:shape>
              </w:pict>
            </w:r>
          </w:p>
          <w:p w:rsidR="003B5149" w:rsidRPr="00254482" w:rsidRDefault="003B5149" w:rsidP="00C0522E">
            <w:pPr>
              <w:rPr>
                <w:b/>
                <w:sz w:val="16"/>
                <w:szCs w:val="16"/>
              </w:rPr>
            </w:pPr>
          </w:p>
          <w:p w:rsidR="003B5149" w:rsidRPr="00254482" w:rsidRDefault="00C837D1" w:rsidP="00C0522E">
            <w:pPr>
              <w:rPr>
                <w:b/>
                <w:sz w:val="16"/>
                <w:szCs w:val="16"/>
              </w:rPr>
            </w:pPr>
            <w:r>
              <w:rPr>
                <w:b/>
                <w:noProof/>
                <w:sz w:val="16"/>
                <w:szCs w:val="16"/>
              </w:rPr>
              <w:pict>
                <v:shape id="_x0000_s1920" type="#_x0000_t116" style="position:absolute;margin-left:67.1pt;margin-top:2.25pt;width:75.95pt;height:28.1pt;z-index:251677696" fillcolor="#d99594" strokecolor="#d99594" strokeweight="1pt">
                  <v:fill color2="#f2dbdb" angle="-45" focus="-50%" type="gradient"/>
                  <v:shadow on="t" type="perspective" color="#622423" opacity=".5" offset="1pt" offset2="-3pt"/>
                  <v:textbox style="mso-next-textbox:#_x0000_s1920">
                    <w:txbxContent>
                      <w:p w:rsidR="00254482" w:rsidRPr="00254482" w:rsidRDefault="00254482" w:rsidP="00254482">
                        <w:pPr>
                          <w:jc w:val="center"/>
                          <w:rPr>
                            <w:sz w:val="16"/>
                            <w:szCs w:val="16"/>
                          </w:rPr>
                        </w:pPr>
                        <w:r>
                          <w:rPr>
                            <w:sz w:val="16"/>
                            <w:szCs w:val="16"/>
                          </w:rPr>
                          <w:t>Bitir.</w:t>
                        </w:r>
                      </w:p>
                    </w:txbxContent>
                  </v:textbox>
                </v:shape>
              </w:pict>
            </w:r>
          </w:p>
        </w:tc>
        <w:tc>
          <w:tcPr>
            <w:tcW w:w="2385" w:type="dxa"/>
            <w:shd w:val="clear" w:color="auto" w:fill="95B3D7"/>
          </w:tcPr>
          <w:p w:rsidR="002E252F" w:rsidRDefault="002E252F" w:rsidP="002E252F">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lastRenderedPageBreak/>
              <w:t>Sayı ve evrak kayıt numarası, dosya planına göre verilir, başlığın son satırından iki aralık aşağıda ve yazı alanının en solundaki "Sayı:" yan başlığından sonra yazılır.</w:t>
            </w:r>
          </w:p>
          <w:p w:rsidR="002E252F" w:rsidRDefault="002E252F" w:rsidP="002E252F">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Evrak kayıt numarası, yazıyı gönderen birimde ve/veya kurumun genel evrak biriminde aldığı numaradır</w:t>
            </w:r>
            <w:r w:rsidR="00C1192E">
              <w:rPr>
                <w:rFonts w:ascii="Times New Roman" w:hAnsi="Times New Roman"/>
                <w:color w:val="000000"/>
                <w:lang w:val="tr-TR"/>
              </w:rPr>
              <w:t>.</w:t>
            </w:r>
          </w:p>
          <w:p w:rsidR="00C1192E" w:rsidRDefault="00C1192E" w:rsidP="00C1192E">
            <w:pPr>
              <w:pStyle w:val="paraf"/>
              <w:spacing w:before="0" w:after="0"/>
              <w:ind w:firstLine="0"/>
              <w:rPr>
                <w:rFonts w:ascii="Times New Roman" w:hAnsi="Times New Roman"/>
                <w:color w:val="000000"/>
                <w:lang w:val="tr-TR"/>
              </w:rPr>
            </w:pPr>
            <w:r>
              <w:rPr>
                <w:rFonts w:ascii="Times New Roman" w:hAnsi="Times New Roman"/>
                <w:color w:val="000000"/>
                <w:lang w:val="tr-TR"/>
              </w:rPr>
              <w:t>Resmî yazışmalarda YÖK</w:t>
            </w:r>
            <w:r w:rsidR="002E252F" w:rsidRPr="002E252F">
              <w:rPr>
                <w:rFonts w:ascii="Times New Roman" w:hAnsi="Times New Roman"/>
                <w:color w:val="000000"/>
                <w:lang w:val="tr-TR"/>
              </w:rPr>
              <w:t xml:space="preserve"> tarafından belirlenen kodlama sistemine ve dosya planına uyulması zorunludur.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Yazının yetkili amir tarafından imzalanarak ilgili birimden sayı verildiği zamanı belirten tarih bölümü, sayı ile aynı hizada olmak üzere yazı alanının en sağında yer alır.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Tarih; gün, ay ve yıl rakamla, aralarına (/) işareti konularak yazılır.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Konu, sayının bir aralık altına "Konu:" yan başlığından sonra, başlık bölümündeki "T.C." kısaltması hizasını geçmeyecek biçimde yazılır. Yazının konusu, anlamlı ve özlü bir şekilde ifade edilir.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 xml:space="preserve">Gönderilen makam; yazının gönderildiği kurum, kuruluş ve kişi ile bunların bulundukları yeri belirtir. Bu bölüm; konunun son satırından sonra, yazının uzunluğuna göre iki-dört aralık aşağıdan ve </w:t>
            </w:r>
            <w:proofErr w:type="gramStart"/>
            <w:r w:rsidRPr="002E252F">
              <w:rPr>
                <w:rFonts w:ascii="Times New Roman" w:hAnsi="Times New Roman"/>
                <w:color w:val="000000"/>
                <w:lang w:val="tr-TR"/>
              </w:rPr>
              <w:t>kağıdı</w:t>
            </w:r>
            <w:proofErr w:type="gramEnd"/>
            <w:r w:rsidRPr="002E252F">
              <w:rPr>
                <w:rFonts w:ascii="Times New Roman" w:hAnsi="Times New Roman"/>
                <w:color w:val="000000"/>
                <w:lang w:val="tr-TR"/>
              </w:rPr>
              <w:t xml:space="preserve"> ortalayacak biçimde büyük harflerle yazılır. Yazının gönderildiği yerin belirlenmesine ilişkin diğer hususlar parantez içinde küçük harflerle ikinci satıra yazılır.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Kuruluş dışına gönderilen yazılarda, gerekiyorsa yazının gideceği yerin adresi küçük harflerle ve başlığın ilk satırının hizasında, iki aralık bırakılarak ayrıca belirtilir.</w:t>
            </w:r>
          </w:p>
          <w:p w:rsidR="00C1192E" w:rsidRDefault="00C1192E"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F3DF4" w:rsidRDefault="00CF3DF4"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Default="00C1192E" w:rsidP="00C1192E">
            <w:pPr>
              <w:pStyle w:val="paraf"/>
              <w:spacing w:before="0" w:after="0"/>
              <w:ind w:firstLine="0"/>
              <w:rPr>
                <w:rFonts w:ascii="Times New Roman" w:hAnsi="Times New Roman"/>
                <w:color w:val="000000"/>
                <w:lang w:val="tr-TR"/>
              </w:rPr>
            </w:pPr>
          </w:p>
          <w:p w:rsidR="00C1192E" w:rsidRPr="002E252F" w:rsidRDefault="00C1192E" w:rsidP="00C1192E">
            <w:pPr>
              <w:pStyle w:val="paraf"/>
              <w:spacing w:before="0" w:after="0"/>
              <w:ind w:firstLine="0"/>
              <w:rPr>
                <w:rFonts w:ascii="Times New Roman" w:hAnsi="Times New Roman"/>
                <w:color w:val="000000"/>
                <w:lang w:val="tr-TR"/>
              </w:rPr>
            </w:pP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İlgide yer alan bilgiler bir satın geçerse, "İlgi" kelimesinin altı boş bırakılarak ikinci satıra yazılır.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İlginin birden fazla olması durumunda, a, b, c gibi küçük harfler yanlarına ayraç işareti "</w:t>
            </w:r>
            <w:proofErr w:type="gramStart"/>
            <w:r w:rsidRPr="002E252F">
              <w:rPr>
                <w:rFonts w:ascii="Times New Roman" w:hAnsi="Times New Roman"/>
                <w:color w:val="000000"/>
                <w:lang w:val="tr-TR"/>
              </w:rPr>
              <w:t>)</w:t>
            </w:r>
            <w:proofErr w:type="gramEnd"/>
            <w:r w:rsidRPr="002E252F">
              <w:rPr>
                <w:rFonts w:ascii="Times New Roman" w:hAnsi="Times New Roman"/>
                <w:color w:val="000000"/>
                <w:lang w:val="tr-TR"/>
              </w:rPr>
              <w:t xml:space="preserve"> " konularak kullanılır.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İlgide, " tarihli ve sayılı" ibaresi kullanılır.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İlgide yazının sayısı, kurum veya birimin dosya kodu tam olarak belirtilir. İlgi, tarih sırasına göre yazılır. Yazı aynı konuda birden fazla makamın yazısına karşılık veya daha önce yazılmış çok sayıda yazıyla ilgili ise bun</w:t>
            </w:r>
            <w:r w:rsidR="00C1192E">
              <w:rPr>
                <w:rFonts w:ascii="Times New Roman" w:hAnsi="Times New Roman"/>
                <w:color w:val="000000"/>
                <w:lang w:val="tr-TR"/>
              </w:rPr>
              <w:t>ların hepsi belirtilir.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Metin, "İlgi"den sonra başlayıp "İmza"ya kadar süren kısımdır.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Metne, "İlgi"nin son satırından itibaren iki aralık, "İlgi" yoksa gönderilen yerden sonra üç aralık bırakılarak başlanır.</w:t>
            </w:r>
          </w:p>
          <w:p w:rsidR="00C1192E" w:rsidRDefault="002E252F" w:rsidP="00C1192E">
            <w:pPr>
              <w:pStyle w:val="paraf"/>
              <w:spacing w:before="0" w:after="0"/>
              <w:ind w:firstLine="0"/>
              <w:rPr>
                <w:rFonts w:ascii="Times New Roman" w:hAnsi="Times New Roman"/>
                <w:color w:val="000000"/>
                <w:lang w:val="tr-TR"/>
              </w:rPr>
            </w:pPr>
            <w:r w:rsidRPr="002E252F">
              <w:rPr>
                <w:rFonts w:ascii="Times New Roman" w:hAnsi="Times New Roman"/>
                <w:color w:val="000000"/>
                <w:lang w:val="tr-TR"/>
              </w:rPr>
              <w:t>Yazı, Türk Dil Kurumu tarafından hazırlanan İmla Kılavuzu ile Türkçe Sözlük esas alınarak dil bilgisi kurallarına göre yaşayan Türkçe ile yazılır.</w:t>
            </w:r>
          </w:p>
          <w:p w:rsidR="002E252F" w:rsidRDefault="002E252F" w:rsidP="00C1192E">
            <w:pPr>
              <w:pStyle w:val="paraf"/>
              <w:spacing w:before="0" w:after="0"/>
              <w:ind w:firstLine="0"/>
              <w:rPr>
                <w:rFonts w:ascii="Times New Roman" w:hAnsi="Times New Roman"/>
                <w:lang w:val="tr-TR"/>
              </w:rPr>
            </w:pPr>
            <w:r w:rsidRPr="00C1192E">
              <w:rPr>
                <w:rFonts w:ascii="Times New Roman" w:hAnsi="Times New Roman"/>
                <w:lang w:val="tr-TR"/>
              </w:rPr>
              <w:t>Alt makama yazılan yazılar "Rica ederim.", üst ve aynı düzey makamlara yazılan yazılar "Arz ederim.", üst ve alt makamlara dağıtımlı olarak yazılan yazılar "</w:t>
            </w:r>
            <w:r w:rsidRPr="00C1192E">
              <w:rPr>
                <w:rFonts w:ascii="Times New Roman" w:hAnsi="Times New Roman"/>
                <w:b/>
                <w:u w:val="single"/>
                <w:lang w:val="tr-TR"/>
              </w:rPr>
              <w:t>Arz ve rica ederim</w:t>
            </w:r>
            <w:r w:rsidRPr="00C1192E">
              <w:rPr>
                <w:rFonts w:ascii="Times New Roman" w:hAnsi="Times New Roman"/>
                <w:lang w:val="tr-TR"/>
              </w:rPr>
              <w:t>." biçiminde bitirilir.</w:t>
            </w:r>
          </w:p>
          <w:p w:rsidR="00C1192E" w:rsidRPr="00C1192E" w:rsidRDefault="00C1192E" w:rsidP="00C1192E">
            <w:pPr>
              <w:pStyle w:val="paraf"/>
              <w:spacing w:before="0" w:after="0"/>
              <w:ind w:firstLine="0"/>
              <w:rPr>
                <w:rFonts w:ascii="Times New Roman" w:hAnsi="Times New Roman"/>
                <w:lang w:val="tr-TR"/>
              </w:rPr>
            </w:pPr>
            <w:r>
              <w:rPr>
                <w:rFonts w:ascii="Times New Roman" w:hAnsi="Times New Roman"/>
                <w:lang w:val="tr-TR"/>
              </w:rPr>
              <w:t>Standart Dosya Planına göre arşivlenir.</w:t>
            </w:r>
          </w:p>
          <w:p w:rsidR="003B5149" w:rsidRPr="002E252F" w:rsidRDefault="003B5149" w:rsidP="00C0522E">
            <w:pPr>
              <w:jc w:val="both"/>
              <w:rPr>
                <w:sz w:val="16"/>
                <w:szCs w:val="16"/>
              </w:rPr>
            </w:pPr>
          </w:p>
        </w:tc>
        <w:tc>
          <w:tcPr>
            <w:tcW w:w="2239" w:type="dxa"/>
            <w:shd w:val="clear" w:color="auto" w:fill="95B3D7"/>
          </w:tcPr>
          <w:p w:rsidR="002E252F" w:rsidRDefault="002E252F" w:rsidP="002E252F">
            <w:pPr>
              <w:tabs>
                <w:tab w:val="left" w:pos="324"/>
              </w:tabs>
              <w:rPr>
                <w:sz w:val="16"/>
                <w:szCs w:val="16"/>
              </w:rPr>
            </w:pPr>
          </w:p>
          <w:p w:rsidR="002E252F" w:rsidRDefault="002E252F" w:rsidP="002E252F">
            <w:pPr>
              <w:tabs>
                <w:tab w:val="left" w:pos="324"/>
              </w:tabs>
              <w:rPr>
                <w:sz w:val="16"/>
                <w:szCs w:val="16"/>
              </w:rPr>
            </w:pPr>
          </w:p>
          <w:p w:rsidR="002E252F" w:rsidRDefault="002E252F" w:rsidP="002E252F">
            <w:pPr>
              <w:tabs>
                <w:tab w:val="left" w:pos="324"/>
              </w:tabs>
              <w:rPr>
                <w:sz w:val="16"/>
                <w:szCs w:val="16"/>
              </w:rPr>
            </w:pPr>
          </w:p>
          <w:p w:rsidR="002E252F" w:rsidRDefault="002E252F" w:rsidP="002E252F">
            <w:pPr>
              <w:tabs>
                <w:tab w:val="left" w:pos="324"/>
              </w:tabs>
              <w:rPr>
                <w:sz w:val="16"/>
                <w:szCs w:val="16"/>
              </w:rPr>
            </w:pPr>
          </w:p>
          <w:p w:rsidR="002E252F" w:rsidRDefault="002E252F" w:rsidP="002E252F">
            <w:pPr>
              <w:tabs>
                <w:tab w:val="left" w:pos="324"/>
              </w:tabs>
              <w:rPr>
                <w:sz w:val="16"/>
                <w:szCs w:val="16"/>
              </w:rPr>
            </w:pPr>
          </w:p>
          <w:p w:rsidR="002E252F" w:rsidRDefault="002E252F" w:rsidP="002E252F">
            <w:pPr>
              <w:tabs>
                <w:tab w:val="left" w:pos="324"/>
              </w:tabs>
              <w:rPr>
                <w:sz w:val="16"/>
                <w:szCs w:val="16"/>
              </w:rPr>
            </w:pPr>
          </w:p>
          <w:p w:rsidR="00A9157A" w:rsidRDefault="00C837D1" w:rsidP="00A9157A">
            <w:pPr>
              <w:tabs>
                <w:tab w:val="left" w:pos="324"/>
              </w:tabs>
            </w:pPr>
            <w:hyperlink r:id="rId4" w:history="1">
              <w:r w:rsidR="00A9157A" w:rsidRPr="00412AA5">
                <w:rPr>
                  <w:rStyle w:val="Kpr"/>
                  <w:sz w:val="16"/>
                  <w:szCs w:val="16"/>
                </w:rPr>
                <w:t>2547 sayılı Kanun</w:t>
              </w:r>
            </w:hyperlink>
          </w:p>
          <w:p w:rsidR="00BA59B6" w:rsidRDefault="00BA59B6" w:rsidP="00A9157A">
            <w:pPr>
              <w:tabs>
                <w:tab w:val="left" w:pos="324"/>
              </w:tabs>
              <w:rPr>
                <w:sz w:val="16"/>
                <w:szCs w:val="16"/>
              </w:rPr>
            </w:pPr>
          </w:p>
          <w:p w:rsidR="00A9157A" w:rsidRDefault="00C837D1" w:rsidP="00A9157A">
            <w:pPr>
              <w:tabs>
                <w:tab w:val="left" w:pos="324"/>
              </w:tabs>
            </w:pPr>
            <w:hyperlink r:id="rId5" w:history="1">
              <w:r w:rsidR="00A9157A" w:rsidRPr="00412AA5">
                <w:rPr>
                  <w:rStyle w:val="Kpr"/>
                  <w:sz w:val="16"/>
                  <w:szCs w:val="16"/>
                </w:rPr>
                <w:t>124 sayılı KHK</w:t>
              </w:r>
            </w:hyperlink>
          </w:p>
          <w:p w:rsidR="00BA59B6" w:rsidRDefault="00BA59B6" w:rsidP="00A9157A">
            <w:pPr>
              <w:tabs>
                <w:tab w:val="left" w:pos="324"/>
              </w:tabs>
              <w:rPr>
                <w:sz w:val="16"/>
                <w:szCs w:val="16"/>
              </w:rPr>
            </w:pPr>
          </w:p>
          <w:p w:rsidR="00A9157A" w:rsidRDefault="00C837D1" w:rsidP="00A9157A">
            <w:pPr>
              <w:tabs>
                <w:tab w:val="left" w:pos="324"/>
              </w:tabs>
              <w:rPr>
                <w:sz w:val="16"/>
                <w:szCs w:val="16"/>
              </w:rPr>
            </w:pPr>
            <w:hyperlink r:id="rId6" w:history="1">
              <w:r w:rsidR="00A9157A" w:rsidRPr="00412AA5">
                <w:rPr>
                  <w:rStyle w:val="Kpr"/>
                  <w:sz w:val="16"/>
                  <w:szCs w:val="16"/>
                </w:rPr>
                <w:t>2809 sayılı KHK</w:t>
              </w:r>
            </w:hyperlink>
          </w:p>
          <w:p w:rsidR="002E252F" w:rsidRDefault="002E252F" w:rsidP="002E252F">
            <w:pPr>
              <w:tabs>
                <w:tab w:val="left" w:pos="324"/>
              </w:tabs>
              <w:rPr>
                <w:sz w:val="16"/>
                <w:szCs w:val="16"/>
              </w:rPr>
            </w:pPr>
          </w:p>
          <w:p w:rsidR="002E252F" w:rsidRDefault="00C837D1" w:rsidP="002E252F">
            <w:hyperlink r:id="rId7" w:history="1">
              <w:r w:rsidR="00A9157A" w:rsidRPr="00412AA5">
                <w:rPr>
                  <w:rStyle w:val="Kpr"/>
                  <w:sz w:val="16"/>
                  <w:szCs w:val="16"/>
                </w:rPr>
                <w:t>Resmi Yazışmalarda Uygulanacak Esas ve Usuller Hakkında Yönetmelik</w:t>
              </w:r>
            </w:hyperlink>
          </w:p>
          <w:p w:rsidR="00A9157A" w:rsidRDefault="00A9157A" w:rsidP="002E252F">
            <w:pPr>
              <w:rPr>
                <w:rStyle w:val="apple-style-span"/>
                <w:color w:val="000000"/>
                <w:sz w:val="16"/>
                <w:szCs w:val="16"/>
              </w:rPr>
            </w:pPr>
          </w:p>
          <w:p w:rsidR="00A9157A" w:rsidRDefault="00C837D1" w:rsidP="002E252F">
            <w:pPr>
              <w:rPr>
                <w:sz w:val="16"/>
                <w:szCs w:val="16"/>
              </w:rPr>
            </w:pPr>
            <w:hyperlink r:id="rId8" w:history="1">
              <w:r w:rsidR="002E252F" w:rsidRPr="00A9157A">
                <w:rPr>
                  <w:rStyle w:val="Kpr"/>
                  <w:sz w:val="16"/>
                  <w:szCs w:val="16"/>
                </w:rPr>
                <w:t xml:space="preserve">Standart Dosya Planı 2005/7 </w:t>
              </w:r>
              <w:r w:rsidR="00A9157A" w:rsidRPr="00A9157A">
                <w:rPr>
                  <w:rStyle w:val="Kpr"/>
                  <w:sz w:val="16"/>
                  <w:szCs w:val="16"/>
                </w:rPr>
                <w:t>sayılı Başbakanlık Genelgesi</w:t>
              </w:r>
            </w:hyperlink>
            <w:r w:rsidR="00A9157A">
              <w:rPr>
                <w:sz w:val="16"/>
                <w:szCs w:val="16"/>
              </w:rPr>
              <w:t xml:space="preserve"> </w:t>
            </w:r>
          </w:p>
          <w:p w:rsidR="00A9157A" w:rsidRDefault="00A9157A" w:rsidP="002E252F">
            <w:pPr>
              <w:rPr>
                <w:sz w:val="16"/>
                <w:szCs w:val="16"/>
              </w:rPr>
            </w:pPr>
          </w:p>
          <w:p w:rsidR="002E252F" w:rsidRDefault="00C837D1" w:rsidP="002E252F">
            <w:pPr>
              <w:rPr>
                <w:sz w:val="16"/>
                <w:szCs w:val="16"/>
              </w:rPr>
            </w:pPr>
            <w:hyperlink r:id="rId9" w:history="1">
              <w:r w:rsidR="002E252F" w:rsidRPr="00A9157A">
                <w:rPr>
                  <w:rStyle w:val="Kpr"/>
                  <w:sz w:val="16"/>
                  <w:szCs w:val="16"/>
                </w:rPr>
                <w:t>Yükseköğretim Kurumları Saklama Süreli Standart Dosya Planı</w:t>
              </w:r>
            </w:hyperlink>
          </w:p>
          <w:p w:rsidR="00D755E9" w:rsidRDefault="00D755E9" w:rsidP="002E252F">
            <w:pPr>
              <w:rPr>
                <w:sz w:val="16"/>
                <w:szCs w:val="16"/>
              </w:rPr>
            </w:pPr>
          </w:p>
          <w:p w:rsidR="00D755E9" w:rsidRDefault="00C837D1" w:rsidP="00D755E9">
            <w:pPr>
              <w:rPr>
                <w:sz w:val="16"/>
                <w:szCs w:val="16"/>
              </w:rPr>
            </w:pPr>
            <w:hyperlink r:id="rId10" w:history="1">
              <w:r w:rsidR="00D755E9" w:rsidRPr="00017489">
                <w:rPr>
                  <w:rStyle w:val="Kpr"/>
                  <w:sz w:val="16"/>
                  <w:szCs w:val="16"/>
                </w:rPr>
                <w:t>7201 sayılı Tebligat Kanunu</w:t>
              </w:r>
            </w:hyperlink>
          </w:p>
          <w:p w:rsidR="00D755E9" w:rsidRDefault="00D755E9" w:rsidP="00D755E9">
            <w:pPr>
              <w:rPr>
                <w:sz w:val="16"/>
                <w:szCs w:val="16"/>
              </w:rPr>
            </w:pPr>
          </w:p>
          <w:p w:rsidR="00D755E9" w:rsidRDefault="00C837D1" w:rsidP="00D755E9">
            <w:pPr>
              <w:rPr>
                <w:sz w:val="16"/>
                <w:szCs w:val="16"/>
              </w:rPr>
            </w:pPr>
            <w:hyperlink r:id="rId11" w:history="1">
              <w:r w:rsidR="00D755E9" w:rsidRPr="00017489">
                <w:rPr>
                  <w:rStyle w:val="Kpr"/>
                  <w:sz w:val="16"/>
                  <w:szCs w:val="16"/>
                </w:rPr>
                <w:t>Tebligat Tüzüğü</w:t>
              </w:r>
            </w:hyperlink>
          </w:p>
          <w:p w:rsidR="002E252F" w:rsidRDefault="002E252F" w:rsidP="002E252F">
            <w:pPr>
              <w:rPr>
                <w:sz w:val="16"/>
                <w:szCs w:val="16"/>
              </w:rPr>
            </w:pPr>
          </w:p>
          <w:p w:rsidR="002E252F" w:rsidRDefault="00C837D1" w:rsidP="002E252F">
            <w:pPr>
              <w:rPr>
                <w:sz w:val="16"/>
                <w:szCs w:val="16"/>
              </w:rPr>
            </w:pPr>
            <w:hyperlink r:id="rId12" w:history="1">
              <w:r w:rsidR="002E252F" w:rsidRPr="00017489">
                <w:rPr>
                  <w:rStyle w:val="Kpr"/>
                  <w:sz w:val="16"/>
                  <w:szCs w:val="16"/>
                </w:rPr>
                <w:t>Evrak Zimmet Defteri</w:t>
              </w:r>
            </w:hyperlink>
            <w:r w:rsidR="002E252F">
              <w:rPr>
                <w:sz w:val="16"/>
                <w:szCs w:val="16"/>
              </w:rPr>
              <w:t xml:space="preserve"> </w:t>
            </w:r>
          </w:p>
          <w:p w:rsidR="002E252F" w:rsidRDefault="002E252F" w:rsidP="002E252F">
            <w:pPr>
              <w:rPr>
                <w:sz w:val="16"/>
                <w:szCs w:val="16"/>
              </w:rPr>
            </w:pPr>
          </w:p>
          <w:p w:rsidR="002E252F" w:rsidRDefault="00C837D1" w:rsidP="00017489">
            <w:pPr>
              <w:rPr>
                <w:iCs/>
                <w:sz w:val="16"/>
                <w:szCs w:val="16"/>
              </w:rPr>
            </w:pPr>
            <w:hyperlink r:id="rId13" w:history="1">
              <w:r w:rsidR="002E252F" w:rsidRPr="00017489">
                <w:rPr>
                  <w:rStyle w:val="Kpr"/>
                  <w:iCs/>
                  <w:sz w:val="16"/>
                  <w:szCs w:val="16"/>
                </w:rPr>
                <w:t>Kamu Hizmetlerinin Sunumunda Uyulacak Usul ve Esaslara İlişkin Yönetmelik</w:t>
              </w:r>
            </w:hyperlink>
          </w:p>
          <w:p w:rsidR="002E252F" w:rsidRPr="00254482" w:rsidRDefault="002E252F" w:rsidP="002E252F">
            <w:pPr>
              <w:rPr>
                <w:sz w:val="16"/>
                <w:szCs w:val="16"/>
              </w:rPr>
            </w:pPr>
          </w:p>
        </w:tc>
        <w:tc>
          <w:tcPr>
            <w:tcW w:w="236" w:type="dxa"/>
            <w:gridSpan w:val="2"/>
            <w:tcBorders>
              <w:top w:val="nil"/>
              <w:bottom w:val="nil"/>
              <w:right w:val="nil"/>
            </w:tcBorders>
            <w:shd w:val="clear" w:color="auto" w:fill="95B3D7"/>
          </w:tcPr>
          <w:p w:rsidR="003B5149" w:rsidRDefault="003B5149" w:rsidP="003B5149"/>
        </w:tc>
      </w:tr>
    </w:tbl>
    <w:p w:rsidR="00BA4027" w:rsidRDefault="00BA4027"/>
    <w:sectPr w:rsidR="00BA4027" w:rsidSect="00771952">
      <w:pgSz w:w="11907" w:h="16840" w:code="9"/>
      <w:pgMar w:top="567" w:right="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compat/>
  <w:rsids>
    <w:rsidRoot w:val="00E024E8"/>
    <w:rsid w:val="00017489"/>
    <w:rsid w:val="000A5482"/>
    <w:rsid w:val="000F0D3D"/>
    <w:rsid w:val="00153203"/>
    <w:rsid w:val="0017270F"/>
    <w:rsid w:val="001D0075"/>
    <w:rsid w:val="001E0840"/>
    <w:rsid w:val="00200AAF"/>
    <w:rsid w:val="00204751"/>
    <w:rsid w:val="00231465"/>
    <w:rsid w:val="00254482"/>
    <w:rsid w:val="0027635D"/>
    <w:rsid w:val="002771DC"/>
    <w:rsid w:val="002A2BE1"/>
    <w:rsid w:val="002E252F"/>
    <w:rsid w:val="00316E43"/>
    <w:rsid w:val="00322C85"/>
    <w:rsid w:val="00376074"/>
    <w:rsid w:val="003B5149"/>
    <w:rsid w:val="003B6579"/>
    <w:rsid w:val="003C0F15"/>
    <w:rsid w:val="003C2D80"/>
    <w:rsid w:val="003D7E8C"/>
    <w:rsid w:val="003E2649"/>
    <w:rsid w:val="0042525E"/>
    <w:rsid w:val="0044201C"/>
    <w:rsid w:val="004D005F"/>
    <w:rsid w:val="0051348C"/>
    <w:rsid w:val="005440AC"/>
    <w:rsid w:val="00556491"/>
    <w:rsid w:val="005C10FC"/>
    <w:rsid w:val="00676A38"/>
    <w:rsid w:val="006B2E22"/>
    <w:rsid w:val="006B5E26"/>
    <w:rsid w:val="00700FCE"/>
    <w:rsid w:val="00712F3C"/>
    <w:rsid w:val="00771952"/>
    <w:rsid w:val="007854B5"/>
    <w:rsid w:val="007D1711"/>
    <w:rsid w:val="007F130F"/>
    <w:rsid w:val="00884616"/>
    <w:rsid w:val="008B6789"/>
    <w:rsid w:val="00901DA6"/>
    <w:rsid w:val="0093713B"/>
    <w:rsid w:val="0094301D"/>
    <w:rsid w:val="00974FE6"/>
    <w:rsid w:val="009A559C"/>
    <w:rsid w:val="009B019F"/>
    <w:rsid w:val="009C76F3"/>
    <w:rsid w:val="009D16C5"/>
    <w:rsid w:val="00A237EA"/>
    <w:rsid w:val="00A9157A"/>
    <w:rsid w:val="00AB756A"/>
    <w:rsid w:val="00AD081C"/>
    <w:rsid w:val="00AF6DB0"/>
    <w:rsid w:val="00B328D0"/>
    <w:rsid w:val="00B35F42"/>
    <w:rsid w:val="00B93F89"/>
    <w:rsid w:val="00BA4027"/>
    <w:rsid w:val="00BA59B6"/>
    <w:rsid w:val="00BC106F"/>
    <w:rsid w:val="00BC1F48"/>
    <w:rsid w:val="00BF3F16"/>
    <w:rsid w:val="00C00EF8"/>
    <w:rsid w:val="00C01DF4"/>
    <w:rsid w:val="00C0522E"/>
    <w:rsid w:val="00C1192E"/>
    <w:rsid w:val="00C837D1"/>
    <w:rsid w:val="00C96C05"/>
    <w:rsid w:val="00CF3DF4"/>
    <w:rsid w:val="00D65D6F"/>
    <w:rsid w:val="00D755E9"/>
    <w:rsid w:val="00DC0AE2"/>
    <w:rsid w:val="00DD28AB"/>
    <w:rsid w:val="00E024E8"/>
    <w:rsid w:val="00E25407"/>
    <w:rsid w:val="00E36661"/>
    <w:rsid w:val="00E72D9F"/>
    <w:rsid w:val="00EB6CD3"/>
    <w:rsid w:val="00EC2755"/>
    <w:rsid w:val="00EE4E02"/>
    <w:rsid w:val="00EF3731"/>
    <w:rsid w:val="00F43529"/>
    <w:rsid w:val="00F65EEF"/>
    <w:rsid w:val="00F7782A"/>
    <w:rsid w:val="00FD0B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7" type="connector" idref="#_x0000_s1921"/>
        <o:r id="V:Rule8" type="connector" idref="#_x0000_s1928"/>
        <o:r id="V:Rule9" type="connector" idref="#_x0000_s1926"/>
        <o:r id="V:Rule10" type="connector" idref="#_x0000_s1927"/>
        <o:r id="V:Rule11" type="connector" idref="#_x0000_s1925"/>
        <o:r id="V:Rule12" type="connector" idref="#_x0000_s19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E25407"/>
    <w:pPr>
      <w:tabs>
        <w:tab w:val="center" w:pos="4536"/>
        <w:tab w:val="right" w:pos="9072"/>
      </w:tabs>
    </w:pPr>
  </w:style>
  <w:style w:type="paragraph" w:styleId="BalonMetni">
    <w:name w:val="Balloon Text"/>
    <w:basedOn w:val="Normal"/>
    <w:semiHidden/>
    <w:rsid w:val="0017270F"/>
    <w:rPr>
      <w:rFonts w:ascii="Tahoma" w:hAnsi="Tahoma" w:cs="Tahoma"/>
      <w:sz w:val="16"/>
      <w:szCs w:val="16"/>
    </w:rPr>
  </w:style>
  <w:style w:type="character" w:styleId="Kpr">
    <w:name w:val="Hyperlink"/>
    <w:rsid w:val="001E0840"/>
    <w:rPr>
      <w:color w:val="0000FF"/>
      <w:u w:val="single"/>
    </w:rPr>
  </w:style>
  <w:style w:type="character" w:styleId="zlenenKpr">
    <w:name w:val="FollowedHyperlink"/>
    <w:uiPriority w:val="99"/>
    <w:semiHidden/>
    <w:unhideWhenUsed/>
    <w:rsid w:val="00884616"/>
    <w:rPr>
      <w:color w:val="800080"/>
      <w:u w:val="single"/>
    </w:rPr>
  </w:style>
  <w:style w:type="character" w:customStyle="1" w:styleId="apple-style-span">
    <w:name w:val="apple-style-span"/>
    <w:basedOn w:val="VarsaylanParagrafYazTipi"/>
    <w:rsid w:val="00AB756A"/>
  </w:style>
  <w:style w:type="character" w:styleId="Gl">
    <w:name w:val="Strong"/>
    <w:qFormat/>
    <w:rsid w:val="002E252F"/>
    <w:rPr>
      <w:b/>
      <w:bCs/>
    </w:rPr>
  </w:style>
  <w:style w:type="character" w:customStyle="1" w:styleId="koyuleft1">
    <w:name w:val="koyuleft1"/>
    <w:rsid w:val="002E252F"/>
    <w:rPr>
      <w:rFonts w:ascii="Verdana" w:hAnsi="Verdana"/>
      <w:b/>
      <w:bCs/>
      <w:caps w:val="0"/>
      <w:smallCaps w:val="0"/>
      <w:sz w:val="16"/>
      <w:szCs w:val="16"/>
    </w:rPr>
  </w:style>
  <w:style w:type="paragraph" w:customStyle="1" w:styleId="paraf">
    <w:name w:val="paraf"/>
    <w:basedOn w:val="Normal"/>
    <w:rsid w:val="002E252F"/>
    <w:pPr>
      <w:suppressAutoHyphens/>
      <w:spacing w:before="280" w:after="280"/>
      <w:ind w:firstLine="600"/>
      <w:jc w:val="both"/>
    </w:pPr>
    <w:rPr>
      <w:rFonts w:ascii="Verdana" w:hAnsi="Verdana"/>
      <w:sz w:val="16"/>
      <w:szCs w:val="16"/>
      <w:lang w:val="en-US" w:eastAsia="ar-SA"/>
    </w:rPr>
  </w:style>
  <w:style w:type="paragraph" w:customStyle="1" w:styleId="koyuleft">
    <w:name w:val="koyuleft"/>
    <w:basedOn w:val="Normal"/>
    <w:rsid w:val="002E252F"/>
    <w:pPr>
      <w:suppressAutoHyphens/>
      <w:spacing w:before="280" w:after="280"/>
      <w:ind w:firstLine="600"/>
      <w:jc w:val="both"/>
    </w:pPr>
    <w:rPr>
      <w:rFonts w:ascii="Verdana" w:hAnsi="Verdana"/>
      <w:b/>
      <w:bCs/>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79130343">
      <w:bodyDiv w:val="1"/>
      <w:marLeft w:val="0"/>
      <w:marRight w:val="0"/>
      <w:marTop w:val="0"/>
      <w:marBottom w:val="0"/>
      <w:divBdr>
        <w:top w:val="none" w:sz="0" w:space="0" w:color="auto"/>
        <w:left w:val="none" w:sz="0" w:space="0" w:color="auto"/>
        <w:bottom w:val="none" w:sz="0" w:space="0" w:color="auto"/>
        <w:right w:val="none" w:sz="0" w:space="0" w:color="auto"/>
      </w:divBdr>
    </w:div>
    <w:div w:id="904952478">
      <w:bodyDiv w:val="1"/>
      <w:marLeft w:val="0"/>
      <w:marRight w:val="0"/>
      <w:marTop w:val="0"/>
      <w:marBottom w:val="0"/>
      <w:divBdr>
        <w:top w:val="none" w:sz="0" w:space="0" w:color="auto"/>
        <w:left w:val="none" w:sz="0" w:space="0" w:color="auto"/>
        <w:bottom w:val="none" w:sz="0" w:space="0" w:color="auto"/>
        <w:right w:val="none" w:sz="0" w:space="0" w:color="auto"/>
      </w:divBdr>
    </w:div>
    <w:div w:id="17312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API%20ISLERI\Desktop\soner%20abiden\Basbakanlik_Genelgesi_2005-7.xls" TargetMode="External"/><Relationship Id="rId13" Type="http://schemas.openxmlformats.org/officeDocument/2006/relationships/hyperlink" Target="http://www.mevzuat.gov.tr/Metin.Aspx?MevzuatKod=3.5.200915169&amp;MevzuatIliski=0&amp;sourceXmlSearch=" TargetMode="External"/><Relationship Id="rId3" Type="http://schemas.openxmlformats.org/officeDocument/2006/relationships/webSettings" Target="webSettings.xml"/><Relationship Id="rId7" Type="http://schemas.openxmlformats.org/officeDocument/2006/relationships/hyperlink" Target="http://www.mevzuat.gov.tr/Metin.Aspx?MevzuatKod=3.5.20048125&amp;MevzuatIliski=0&amp;sourceXmlSearch=" TargetMode="External"/><Relationship Id="rId12" Type="http://schemas.openxmlformats.org/officeDocument/2006/relationships/hyperlink" Target="file:///C:\Users\YAPI%20ISLERI\Desktop\soner%20abiden\zimmet_defteri.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tin.Aspx?MevzuatKod=1.5.2809&amp;MevzuatIliski=0&amp;sourceXmlSearch=" TargetMode="External"/><Relationship Id="rId11" Type="http://schemas.openxmlformats.org/officeDocument/2006/relationships/hyperlink" Target="http://www.mevzuat.gov.tr/Metin.Aspx?MevzuatKod=2.3.412059&amp;MevzuatIliski=0&amp;sourceXmlSearch=" TargetMode="External"/><Relationship Id="rId5" Type="http://schemas.openxmlformats.org/officeDocument/2006/relationships/hyperlink" Target="http://www.mevzuat.gov.tr/Metin.Aspx?MevzuatKod=4.5.124&amp;MevzuatIliski=0&amp;sourceXmlSearch=" TargetMode="External"/><Relationship Id="rId15" Type="http://schemas.openxmlformats.org/officeDocument/2006/relationships/theme" Target="theme/theme1.xml"/><Relationship Id="rId10" Type="http://schemas.openxmlformats.org/officeDocument/2006/relationships/hyperlink" Target="http://www.mevzuat.gov.tr/Metin.Aspx?MevzuatKod=1.3.7201&amp;MevzuatIliski=0&amp;sourceXmlSearch=" TargetMode="External"/><Relationship Id="rId4" Type="http://schemas.openxmlformats.org/officeDocument/2006/relationships/hyperlink" Target="http://www.mevzuat.gov.tr/Metin.Aspx?MevzuatKod=1.5.2547&amp;MevzuatIliski=0&amp;sourceXmlSearch=" TargetMode="External"/><Relationship Id="rId9" Type="http://schemas.openxmlformats.org/officeDocument/2006/relationships/hyperlink" Target="file:///C:\Users\YAPI%20ISLERI\Desktop\soner%20abiden\standart_dosya_plani_%20yok.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Sorumlular (İnsan Kaynakları)</vt:lpstr>
    </vt:vector>
  </TitlesOfParts>
  <Company>MY</Company>
  <LinksUpToDate>false</LinksUpToDate>
  <CharactersWithSpaces>5639</CharactersWithSpaces>
  <SharedDoc>false</SharedDoc>
  <HLinks>
    <vt:vector size="60" baseType="variant">
      <vt:variant>
        <vt:i4>20512884</vt:i4>
      </vt:variant>
      <vt:variant>
        <vt:i4>27</vt:i4>
      </vt:variant>
      <vt:variant>
        <vt:i4>0</vt:i4>
      </vt:variant>
      <vt:variant>
        <vt:i4>5</vt:i4>
      </vt:variant>
      <vt:variant>
        <vt:lpwstr>http://www.mevzuat.gov.tr/Metin.Aspx?MevzuatKod=3.5.200915169&amp;MevzuatIliski=0&amp;sourceXmlSearch=</vt:lpwstr>
      </vt:variant>
      <vt:variant>
        <vt:lpwstr/>
      </vt:variant>
      <vt:variant>
        <vt:i4>7667724</vt:i4>
      </vt:variant>
      <vt:variant>
        <vt:i4>24</vt:i4>
      </vt:variant>
      <vt:variant>
        <vt:i4>0</vt:i4>
      </vt:variant>
      <vt:variant>
        <vt:i4>5</vt:i4>
      </vt:variant>
      <vt:variant>
        <vt:lpwstr>zimmet_defteri.xls</vt:lpwstr>
      </vt:variant>
      <vt:variant>
        <vt:lpwstr/>
      </vt:variant>
      <vt:variant>
        <vt:i4>7340349</vt:i4>
      </vt:variant>
      <vt:variant>
        <vt:i4>21</vt:i4>
      </vt:variant>
      <vt:variant>
        <vt:i4>0</vt:i4>
      </vt:variant>
      <vt:variant>
        <vt:i4>5</vt:i4>
      </vt:variant>
      <vt:variant>
        <vt:lpwstr>http://www.mevzuat.gov.tr/Metin.Aspx?MevzuatKod=2.3.412059&amp;MevzuatIliski=0&amp;sourceXmlSearch=</vt:lpwstr>
      </vt:variant>
      <vt:variant>
        <vt:lpwstr/>
      </vt:variant>
      <vt:variant>
        <vt:i4>4915466</vt:i4>
      </vt:variant>
      <vt:variant>
        <vt:i4>18</vt:i4>
      </vt:variant>
      <vt:variant>
        <vt:i4>0</vt:i4>
      </vt:variant>
      <vt:variant>
        <vt:i4>5</vt:i4>
      </vt:variant>
      <vt:variant>
        <vt:lpwstr>http://www.mevzuat.gov.tr/Metin.Aspx?MevzuatKod=1.3.7201&amp;MevzuatIliski=0&amp;sourceXmlSearch=</vt:lpwstr>
      </vt:variant>
      <vt:variant>
        <vt:lpwstr/>
      </vt:variant>
      <vt:variant>
        <vt:i4>262189</vt:i4>
      </vt:variant>
      <vt:variant>
        <vt:i4>15</vt:i4>
      </vt:variant>
      <vt:variant>
        <vt:i4>0</vt:i4>
      </vt:variant>
      <vt:variant>
        <vt:i4>5</vt:i4>
      </vt:variant>
      <vt:variant>
        <vt:lpwstr>standart_dosya_plani_ yok.pdf</vt:lpwstr>
      </vt:variant>
      <vt:variant>
        <vt:lpwstr/>
      </vt:variant>
      <vt:variant>
        <vt:i4>4325394</vt:i4>
      </vt:variant>
      <vt:variant>
        <vt:i4>12</vt:i4>
      </vt:variant>
      <vt:variant>
        <vt:i4>0</vt:i4>
      </vt:variant>
      <vt:variant>
        <vt:i4>5</vt:i4>
      </vt:variant>
      <vt:variant>
        <vt:lpwstr>Basbakanlik_Genelgesi_2005-7.xls</vt:lpwstr>
      </vt:variant>
      <vt:variant>
        <vt:lpwstr/>
      </vt:variant>
      <vt:variant>
        <vt:i4>4718849</vt:i4>
      </vt:variant>
      <vt:variant>
        <vt:i4>9</vt:i4>
      </vt:variant>
      <vt:variant>
        <vt:i4>0</vt:i4>
      </vt:variant>
      <vt:variant>
        <vt:i4>5</vt:i4>
      </vt:variant>
      <vt:variant>
        <vt:lpwstr>http://www.mevzuat.gov.tr/Metin.Aspx?MevzuatKod=3.5.20048125&amp;MevzuatIliski=0&amp;sourceXmlSearch=</vt:lpwstr>
      </vt:variant>
      <vt:variant>
        <vt:lpwstr/>
      </vt:variant>
      <vt:variant>
        <vt:i4>4784393</vt:i4>
      </vt:variant>
      <vt:variant>
        <vt:i4>6</vt:i4>
      </vt:variant>
      <vt:variant>
        <vt:i4>0</vt:i4>
      </vt:variant>
      <vt:variant>
        <vt:i4>5</vt:i4>
      </vt:variant>
      <vt:variant>
        <vt:lpwstr>http://www.mevzuat.gov.tr/Metin.Aspx?MevzuatKod=1.5.2809&amp;MevzuatIliski=0&amp;sourceXmlSearch=</vt:lpwstr>
      </vt:variant>
      <vt:variant>
        <vt:lpwstr/>
      </vt:variant>
      <vt:variant>
        <vt:i4>16842829</vt:i4>
      </vt:variant>
      <vt:variant>
        <vt:i4>3</vt:i4>
      </vt:variant>
      <vt:variant>
        <vt:i4>0</vt:i4>
      </vt:variant>
      <vt:variant>
        <vt:i4>5</vt:i4>
      </vt:variant>
      <vt:variant>
        <vt:lpwstr>http://www.mevzuat.gov.tr/Metin.Aspx?MevzuatKod=4.5.124&amp;MevzuatIliski=0&amp;sourceXmlSearch=</vt:lpwstr>
      </vt:variant>
      <vt:variant>
        <vt:lpwstr/>
      </vt:variant>
      <vt:variant>
        <vt:i4>4849933</vt:i4>
      </vt:variant>
      <vt:variant>
        <vt:i4>0</vt:i4>
      </vt:variant>
      <vt:variant>
        <vt:i4>0</vt:i4>
      </vt:variant>
      <vt:variant>
        <vt:i4>5</vt:i4>
      </vt:variant>
      <vt:variant>
        <vt:lpwstr>http://www.mevzuat.gov.tr/Metin.Aspx?MevzuatKod=1.5.2547&amp;MevzuatIliski=0&amp;sourceXmlSearch=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Sorumlular (İnsan Kaynakları)</dc:title>
  <dc:creator>MURAT YALÇIN</dc:creator>
  <cp:lastModifiedBy>YAPI ISLERI</cp:lastModifiedBy>
  <cp:revision>5</cp:revision>
  <cp:lastPrinted>2011-04-05T13:10:00Z</cp:lastPrinted>
  <dcterms:created xsi:type="dcterms:W3CDTF">2011-04-05T10:41:00Z</dcterms:created>
  <dcterms:modified xsi:type="dcterms:W3CDTF">2011-04-05T13:11:00Z</dcterms:modified>
</cp:coreProperties>
</file>